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5FCD6" w14:textId="77777777" w:rsidR="008F0F4C" w:rsidRDefault="008F0F4C" w:rsidP="008F0F4C">
      <w:pPr>
        <w:spacing w:before="200" w:after="40" w:line="240" w:lineRule="auto"/>
        <w:jc w:val="center"/>
        <w:outlineLvl w:val="5"/>
        <w:rPr>
          <w:rFonts w:ascii="Trebuchet MS" w:eastAsia="Times New Roman" w:hAnsi="Trebuchet MS" w:cs="Arial"/>
          <w:b/>
          <w:bCs/>
          <w:color w:val="000000"/>
          <w:lang w:val="es-419" w:eastAsia="es-419"/>
        </w:rPr>
      </w:pPr>
      <w:r>
        <w:rPr>
          <w:rFonts w:ascii="Trebuchet MS" w:eastAsia="Times New Roman" w:hAnsi="Trebuchet MS" w:cs="Arial"/>
          <w:b/>
          <w:bCs/>
          <w:color w:val="000000"/>
          <w:lang w:val="es-419" w:eastAsia="es-419"/>
        </w:rPr>
        <w:t xml:space="preserve">MU </w:t>
      </w:r>
      <w:r w:rsidRPr="00FA6E21">
        <w:rPr>
          <w:rFonts w:ascii="Trebuchet MS" w:eastAsia="Times New Roman" w:hAnsi="Trebuchet MS" w:cs="Arial"/>
          <w:b/>
          <w:bCs/>
          <w:color w:val="000000"/>
          <w:lang w:val="es-419" w:eastAsia="es-419"/>
        </w:rPr>
        <w:t xml:space="preserve">PLATAFORMA </w:t>
      </w:r>
      <w:r>
        <w:rPr>
          <w:rFonts w:ascii="Trebuchet MS" w:eastAsia="Times New Roman" w:hAnsi="Trebuchet MS" w:cs="Arial"/>
          <w:b/>
          <w:bCs/>
          <w:color w:val="000000"/>
          <w:lang w:val="es-419" w:eastAsia="es-419"/>
        </w:rPr>
        <w:t xml:space="preserve">DE FACTURACIÓN DIGITAL PARA P.A </w:t>
      </w:r>
      <w:r w:rsidRPr="00FA6E21">
        <w:rPr>
          <w:rFonts w:ascii="Trebuchet MS" w:eastAsia="Times New Roman" w:hAnsi="Trebuchet MS" w:cs="Arial"/>
          <w:b/>
          <w:bCs/>
          <w:color w:val="000000"/>
          <w:lang w:val="es-419" w:eastAsia="es-419"/>
        </w:rPr>
        <w:t>TIPOLOGIA DE NEGOCIOS INMOBILIARIOS</w:t>
      </w:r>
      <w:r>
        <w:rPr>
          <w:rFonts w:ascii="Trebuchet MS" w:eastAsia="Times New Roman" w:hAnsi="Trebuchet MS" w:cs="Arial"/>
          <w:b/>
          <w:bCs/>
          <w:color w:val="000000"/>
          <w:lang w:val="es-419" w:eastAsia="es-419"/>
        </w:rPr>
        <w:t xml:space="preserve"> (FACTUR) </w:t>
      </w:r>
    </w:p>
    <w:p w14:paraId="495165E6" w14:textId="5FE3E5A9" w:rsidR="008F0F4C" w:rsidRPr="00FA6E21" w:rsidRDefault="008F0F4C" w:rsidP="008F0F4C">
      <w:pPr>
        <w:spacing w:before="200" w:after="40" w:line="240" w:lineRule="auto"/>
        <w:jc w:val="center"/>
        <w:outlineLvl w:val="5"/>
        <w:rPr>
          <w:rFonts w:ascii="Trebuchet MS" w:eastAsia="Times New Roman" w:hAnsi="Trebuchet MS" w:cs="Arial"/>
          <w:b/>
          <w:bCs/>
          <w:color w:val="000000"/>
          <w:lang w:val="es-419" w:eastAsia="es-419"/>
        </w:rPr>
      </w:pPr>
      <w:r>
        <w:rPr>
          <w:rFonts w:ascii="Trebuchet MS" w:eastAsia="Times New Roman" w:hAnsi="Trebuchet MS" w:cs="Arial"/>
          <w:b/>
          <w:bCs/>
          <w:color w:val="000000"/>
          <w:lang w:val="es-419" w:eastAsia="es-419"/>
        </w:rPr>
        <w:t xml:space="preserve">Actualizado el </w:t>
      </w:r>
      <w:r w:rsidR="00441BBC">
        <w:rPr>
          <w:rFonts w:ascii="Trebuchet MS" w:eastAsia="Times New Roman" w:hAnsi="Trebuchet MS" w:cs="Arial"/>
          <w:b/>
          <w:bCs/>
          <w:color w:val="000000"/>
          <w:lang w:val="es-419" w:eastAsia="es-419"/>
        </w:rPr>
        <w:t>20</w:t>
      </w:r>
      <w:r>
        <w:rPr>
          <w:rFonts w:ascii="Trebuchet MS" w:eastAsia="Times New Roman" w:hAnsi="Trebuchet MS" w:cs="Arial"/>
          <w:b/>
          <w:bCs/>
          <w:color w:val="000000"/>
          <w:lang w:val="es-419" w:eastAsia="es-419"/>
        </w:rPr>
        <w:t xml:space="preserve"> de </w:t>
      </w:r>
      <w:r w:rsidR="00441BBC">
        <w:rPr>
          <w:rFonts w:ascii="Trebuchet MS" w:eastAsia="Times New Roman" w:hAnsi="Trebuchet MS" w:cs="Arial"/>
          <w:b/>
          <w:bCs/>
          <w:color w:val="000000"/>
          <w:lang w:val="es-419" w:eastAsia="es-419"/>
        </w:rPr>
        <w:t>Diciembre</w:t>
      </w:r>
      <w:r>
        <w:rPr>
          <w:rFonts w:ascii="Trebuchet MS" w:eastAsia="Times New Roman" w:hAnsi="Trebuchet MS" w:cs="Arial"/>
          <w:b/>
          <w:bCs/>
          <w:color w:val="000000"/>
          <w:lang w:val="es-419" w:eastAsia="es-419"/>
        </w:rPr>
        <w:t xml:space="preserve"> </w:t>
      </w:r>
      <w:proofErr w:type="spellStart"/>
      <w:r>
        <w:rPr>
          <w:rFonts w:ascii="Trebuchet MS" w:eastAsia="Times New Roman" w:hAnsi="Trebuchet MS" w:cs="Arial"/>
          <w:b/>
          <w:bCs/>
          <w:color w:val="000000"/>
          <w:lang w:val="es-419" w:eastAsia="es-419"/>
        </w:rPr>
        <w:t>de</w:t>
      </w:r>
      <w:proofErr w:type="spellEnd"/>
      <w:r>
        <w:rPr>
          <w:rFonts w:ascii="Trebuchet MS" w:eastAsia="Times New Roman" w:hAnsi="Trebuchet MS" w:cs="Arial"/>
          <w:b/>
          <w:bCs/>
          <w:color w:val="000000"/>
          <w:lang w:val="es-419" w:eastAsia="es-419"/>
        </w:rPr>
        <w:t xml:space="preserve"> 2021</w:t>
      </w:r>
    </w:p>
    <w:p w14:paraId="52BEFF52" w14:textId="77777777" w:rsidR="008F0F4C" w:rsidRDefault="008F0F4C" w:rsidP="008F0F4C">
      <w:pPr>
        <w:spacing w:before="200" w:after="40" w:line="240" w:lineRule="auto"/>
        <w:jc w:val="center"/>
        <w:outlineLvl w:val="5"/>
        <w:rPr>
          <w:rFonts w:ascii="Trebuchet MS" w:eastAsia="Times New Roman" w:hAnsi="Trebuchet MS" w:cs="Arial"/>
          <w:b/>
          <w:bCs/>
          <w:color w:val="000000"/>
          <w:lang w:val="es-419" w:eastAsia="es-419"/>
        </w:rPr>
      </w:pPr>
      <w:r w:rsidRPr="00FA6E21">
        <w:rPr>
          <w:rFonts w:ascii="Trebuchet MS" w:eastAsia="Times New Roman" w:hAnsi="Trebuchet MS" w:cs="Arial"/>
          <w:b/>
          <w:bCs/>
          <w:color w:val="000000"/>
          <w:lang w:val="es-419" w:eastAsia="es-419"/>
        </w:rPr>
        <w:t>ESPECIFICACIONES</w:t>
      </w:r>
    </w:p>
    <w:p w14:paraId="0455D3AB" w14:textId="77777777" w:rsidR="008F0F4C" w:rsidRDefault="008F0F4C" w:rsidP="007A1372">
      <w:pPr>
        <w:pStyle w:val="Default"/>
        <w:jc w:val="both"/>
        <w:rPr>
          <w:rFonts w:ascii="Trebuchet MS" w:eastAsia="Times New Roman" w:hAnsi="Trebuchet MS"/>
          <w:sz w:val="22"/>
          <w:szCs w:val="22"/>
          <w:lang w:val="es-419" w:eastAsia="es-419"/>
        </w:rPr>
      </w:pPr>
    </w:p>
    <w:p w14:paraId="6BA609A8" w14:textId="77777777" w:rsidR="008F0F4C" w:rsidRPr="00FB341D" w:rsidRDefault="008F0F4C" w:rsidP="008F0F4C">
      <w:pPr>
        <w:pStyle w:val="Ttulo1"/>
        <w:jc w:val="both"/>
        <w:rPr>
          <w:rFonts w:ascii="Arial" w:hAnsi="Arial" w:cs="Arial"/>
          <w:b/>
          <w:color w:val="auto"/>
          <w:sz w:val="24"/>
        </w:rPr>
      </w:pPr>
      <w:bookmarkStart w:id="0" w:name="_Toc64662020"/>
      <w:r w:rsidRPr="00FB341D">
        <w:rPr>
          <w:rFonts w:ascii="Arial" w:hAnsi="Arial" w:cs="Arial"/>
          <w:b/>
          <w:color w:val="auto"/>
          <w:sz w:val="24"/>
        </w:rPr>
        <w:t>INSTRUCTIVO INGRESO FACTUR</w:t>
      </w:r>
      <w:bookmarkEnd w:id="0"/>
    </w:p>
    <w:p w14:paraId="5BCD5742" w14:textId="77777777" w:rsidR="008F0F4C" w:rsidRPr="0000399E" w:rsidRDefault="008F0F4C" w:rsidP="008F0F4C">
      <w:pPr>
        <w:spacing w:after="0"/>
        <w:jc w:val="both"/>
        <w:rPr>
          <w:rFonts w:ascii="Arial" w:hAnsi="Arial" w:cs="Arial"/>
          <w:sz w:val="20"/>
          <w:szCs w:val="20"/>
        </w:rPr>
      </w:pPr>
    </w:p>
    <w:p w14:paraId="6F996819" w14:textId="77777777" w:rsidR="008F0F4C" w:rsidRPr="0000399E" w:rsidRDefault="008F0F4C" w:rsidP="008F0F4C">
      <w:pPr>
        <w:spacing w:after="0"/>
        <w:jc w:val="both"/>
        <w:rPr>
          <w:rFonts w:ascii="Arial" w:hAnsi="Arial" w:cs="Arial"/>
          <w:sz w:val="20"/>
          <w:szCs w:val="20"/>
        </w:rPr>
      </w:pPr>
      <w:r w:rsidRPr="0000399E">
        <w:rPr>
          <w:rFonts w:ascii="Arial" w:hAnsi="Arial" w:cs="Arial"/>
          <w:sz w:val="20"/>
          <w:szCs w:val="20"/>
        </w:rPr>
        <w:t>A continuación, se detalla el paso a paso que debe</w:t>
      </w:r>
      <w:r>
        <w:rPr>
          <w:rFonts w:ascii="Arial" w:hAnsi="Arial" w:cs="Arial"/>
          <w:sz w:val="20"/>
          <w:szCs w:val="20"/>
        </w:rPr>
        <w:t>s</w:t>
      </w:r>
      <w:r w:rsidRPr="0000399E">
        <w:rPr>
          <w:rFonts w:ascii="Arial" w:hAnsi="Arial" w:cs="Arial"/>
          <w:sz w:val="20"/>
          <w:szCs w:val="20"/>
        </w:rPr>
        <w:t xml:space="preserve"> seguir para ingresar a la aplicación FACTUR, para la emisión de facturación electrónica, al igual que la explicación de los diferentes menús en los cuales se debe ingresar la información.</w:t>
      </w:r>
    </w:p>
    <w:p w14:paraId="6B3B8136" w14:textId="77777777" w:rsidR="008F0F4C" w:rsidRPr="0000399E" w:rsidRDefault="008F0F4C" w:rsidP="008F0F4C">
      <w:pPr>
        <w:pStyle w:val="Prrafodelista"/>
        <w:spacing w:after="0"/>
        <w:ind w:left="0"/>
        <w:jc w:val="both"/>
        <w:rPr>
          <w:rFonts w:ascii="Arial" w:hAnsi="Arial" w:cs="Arial"/>
          <w:sz w:val="20"/>
          <w:szCs w:val="20"/>
        </w:rPr>
      </w:pPr>
    </w:p>
    <w:p w14:paraId="64D8F7D1" w14:textId="77777777" w:rsidR="008F0F4C" w:rsidRPr="0000399E" w:rsidRDefault="008F0F4C" w:rsidP="008F0F4C">
      <w:pPr>
        <w:pStyle w:val="Prrafodelista"/>
        <w:numPr>
          <w:ilvl w:val="0"/>
          <w:numId w:val="1"/>
        </w:numPr>
        <w:spacing w:after="0" w:line="240" w:lineRule="atLeast"/>
        <w:ind w:left="426"/>
        <w:jc w:val="both"/>
        <w:textAlignment w:val="top"/>
        <w:rPr>
          <w:rFonts w:ascii="Arial" w:eastAsia="Times New Roman" w:hAnsi="Arial" w:cs="Arial"/>
          <w:color w:val="263238"/>
          <w:sz w:val="20"/>
          <w:szCs w:val="20"/>
          <w:lang w:eastAsia="es-419"/>
        </w:rPr>
      </w:pPr>
      <w:r w:rsidRPr="0000399E">
        <w:rPr>
          <w:rFonts w:ascii="Arial" w:hAnsi="Arial" w:cs="Arial"/>
          <w:sz w:val="20"/>
          <w:szCs w:val="20"/>
        </w:rPr>
        <w:t xml:space="preserve">Ingrese a la dirección: </w:t>
      </w:r>
      <w:hyperlink r:id="rId7" w:history="1">
        <w:r w:rsidRPr="0000399E">
          <w:rPr>
            <w:rStyle w:val="Hipervnculo"/>
            <w:rFonts w:ascii="Arial" w:hAnsi="Arial" w:cs="Arial"/>
            <w:sz w:val="20"/>
            <w:szCs w:val="20"/>
          </w:rPr>
          <w:t>www.factur.com.co</w:t>
        </w:r>
      </w:hyperlink>
    </w:p>
    <w:p w14:paraId="72A7E8DC" w14:textId="77777777" w:rsidR="008F0F4C" w:rsidRPr="0000399E" w:rsidRDefault="008F0F4C" w:rsidP="008F0F4C">
      <w:pPr>
        <w:pStyle w:val="Prrafodelista"/>
        <w:numPr>
          <w:ilvl w:val="0"/>
          <w:numId w:val="1"/>
        </w:numPr>
        <w:spacing w:after="0" w:line="240" w:lineRule="atLeast"/>
        <w:ind w:left="426"/>
        <w:jc w:val="both"/>
        <w:textAlignment w:val="top"/>
        <w:rPr>
          <w:rFonts w:ascii="Arial" w:eastAsia="Times New Roman" w:hAnsi="Arial" w:cs="Arial"/>
          <w:color w:val="263238"/>
          <w:sz w:val="20"/>
          <w:szCs w:val="20"/>
          <w:lang w:eastAsia="es-419"/>
        </w:rPr>
      </w:pPr>
      <w:r w:rsidRPr="0000399E">
        <w:rPr>
          <w:rFonts w:ascii="Arial" w:eastAsia="Times New Roman" w:hAnsi="Arial" w:cs="Arial"/>
          <w:color w:val="263238"/>
          <w:sz w:val="20"/>
          <w:szCs w:val="20"/>
          <w:u w:val="single"/>
          <w:lang w:eastAsia="es-419"/>
        </w:rPr>
        <w:t xml:space="preserve">Digite la siguiente información:   </w:t>
      </w:r>
    </w:p>
    <w:p w14:paraId="2E9D3B41" w14:textId="77777777" w:rsidR="008F0F4C" w:rsidRPr="0000399E" w:rsidRDefault="008F0F4C" w:rsidP="008F0F4C">
      <w:pPr>
        <w:pStyle w:val="Prrafodelista"/>
        <w:numPr>
          <w:ilvl w:val="0"/>
          <w:numId w:val="2"/>
        </w:numPr>
        <w:spacing w:after="0"/>
        <w:ind w:left="851"/>
        <w:jc w:val="both"/>
        <w:rPr>
          <w:rFonts w:ascii="Arial" w:hAnsi="Arial" w:cs="Arial"/>
          <w:sz w:val="20"/>
          <w:szCs w:val="20"/>
        </w:rPr>
      </w:pPr>
      <w:r w:rsidRPr="0000399E">
        <w:rPr>
          <w:rFonts w:ascii="Arial" w:hAnsi="Arial" w:cs="Arial"/>
          <w:sz w:val="20"/>
          <w:szCs w:val="20"/>
        </w:rPr>
        <w:t xml:space="preserve">Empresa: BANCOL </w:t>
      </w:r>
    </w:p>
    <w:p w14:paraId="60F705DA" w14:textId="77777777" w:rsidR="008F0F4C" w:rsidRPr="0000399E" w:rsidRDefault="008F0F4C" w:rsidP="008F0F4C">
      <w:pPr>
        <w:pStyle w:val="Prrafodelista"/>
        <w:numPr>
          <w:ilvl w:val="0"/>
          <w:numId w:val="2"/>
        </w:numPr>
        <w:spacing w:after="0" w:line="240" w:lineRule="auto"/>
        <w:ind w:left="851"/>
        <w:jc w:val="both"/>
        <w:rPr>
          <w:rFonts w:ascii="Arial" w:hAnsi="Arial" w:cs="Arial"/>
          <w:sz w:val="20"/>
          <w:szCs w:val="20"/>
        </w:rPr>
      </w:pPr>
      <w:r w:rsidRPr="0000399E">
        <w:rPr>
          <w:rFonts w:ascii="Arial" w:hAnsi="Arial" w:cs="Arial"/>
          <w:sz w:val="20"/>
          <w:szCs w:val="20"/>
        </w:rPr>
        <w:t>Usuario: El que se envió al correo</w:t>
      </w:r>
      <w:r>
        <w:rPr>
          <w:rFonts w:ascii="Arial" w:hAnsi="Arial" w:cs="Arial"/>
          <w:sz w:val="20"/>
          <w:szCs w:val="20"/>
        </w:rPr>
        <w:t xml:space="preserve"> electrónico</w:t>
      </w:r>
      <w:r w:rsidRPr="0000399E">
        <w:rPr>
          <w:rFonts w:ascii="Arial" w:hAnsi="Arial" w:cs="Arial"/>
          <w:sz w:val="20"/>
          <w:szCs w:val="20"/>
        </w:rPr>
        <w:t xml:space="preserve"> de cada </w:t>
      </w:r>
      <w:r>
        <w:rPr>
          <w:rFonts w:ascii="Arial" w:hAnsi="Arial" w:cs="Arial"/>
          <w:sz w:val="20"/>
          <w:szCs w:val="20"/>
        </w:rPr>
        <w:t>persona registrada</w:t>
      </w:r>
    </w:p>
    <w:p w14:paraId="7FA862D8" w14:textId="77777777" w:rsidR="008F0F4C" w:rsidRPr="0000399E" w:rsidRDefault="008F0F4C" w:rsidP="008F0F4C">
      <w:pPr>
        <w:pStyle w:val="Prrafodelista"/>
        <w:numPr>
          <w:ilvl w:val="0"/>
          <w:numId w:val="2"/>
        </w:numPr>
        <w:spacing w:after="0" w:line="240" w:lineRule="auto"/>
        <w:ind w:left="851"/>
        <w:jc w:val="both"/>
        <w:rPr>
          <w:rFonts w:ascii="Arial" w:hAnsi="Arial" w:cs="Arial"/>
          <w:sz w:val="20"/>
          <w:szCs w:val="20"/>
        </w:rPr>
      </w:pPr>
      <w:r w:rsidRPr="0000399E">
        <w:rPr>
          <w:rFonts w:ascii="Arial" w:hAnsi="Arial" w:cs="Arial"/>
          <w:sz w:val="20"/>
          <w:szCs w:val="20"/>
        </w:rPr>
        <w:t>Clave: La indicada en el correo enviado a cada usuario.</w:t>
      </w:r>
    </w:p>
    <w:p w14:paraId="79E4F2D3" w14:textId="77777777" w:rsidR="008F0F4C" w:rsidRPr="0000399E" w:rsidRDefault="008F0F4C" w:rsidP="008F0F4C">
      <w:pPr>
        <w:spacing w:after="0" w:line="240" w:lineRule="auto"/>
        <w:ind w:left="709" w:hanging="218"/>
        <w:jc w:val="both"/>
        <w:rPr>
          <w:rFonts w:ascii="Arial" w:hAnsi="Arial" w:cs="Arial"/>
          <w:sz w:val="20"/>
          <w:szCs w:val="20"/>
        </w:rPr>
      </w:pPr>
    </w:p>
    <w:p w14:paraId="5F447A51" w14:textId="77777777" w:rsidR="008F0F4C" w:rsidRPr="0000399E" w:rsidRDefault="008F0F4C" w:rsidP="008F0F4C">
      <w:pPr>
        <w:spacing w:after="0" w:line="240" w:lineRule="auto"/>
        <w:ind w:left="709" w:hanging="218"/>
        <w:jc w:val="both"/>
        <w:rPr>
          <w:rFonts w:ascii="Arial" w:hAnsi="Arial" w:cs="Arial"/>
          <w:sz w:val="20"/>
          <w:szCs w:val="20"/>
        </w:rPr>
      </w:pPr>
      <w:r w:rsidRPr="0000399E">
        <w:rPr>
          <w:rFonts w:ascii="Arial" w:hAnsi="Arial" w:cs="Arial"/>
          <w:sz w:val="20"/>
          <w:szCs w:val="20"/>
        </w:rPr>
        <w:t>** En el correo que cada usuario recibió se explica que inicialmente debe ingresar con 123 y luego solicita cambio de clave.</w:t>
      </w:r>
    </w:p>
    <w:p w14:paraId="61156465" w14:textId="77777777" w:rsidR="008F0F4C" w:rsidRPr="0000399E" w:rsidRDefault="008F0F4C" w:rsidP="008F0F4C">
      <w:pPr>
        <w:spacing w:after="0" w:line="240" w:lineRule="auto"/>
        <w:ind w:left="709" w:hanging="218"/>
        <w:jc w:val="both"/>
        <w:rPr>
          <w:rFonts w:ascii="Arial" w:hAnsi="Arial" w:cs="Arial"/>
          <w:sz w:val="20"/>
          <w:szCs w:val="20"/>
        </w:rPr>
      </w:pPr>
    </w:p>
    <w:p w14:paraId="0CB950E9" w14:textId="77777777" w:rsidR="008F0F4C" w:rsidRPr="0000399E" w:rsidRDefault="008F0F4C" w:rsidP="008F0F4C">
      <w:pPr>
        <w:spacing w:after="0"/>
        <w:jc w:val="both"/>
        <w:rPr>
          <w:rFonts w:ascii="Arial" w:hAnsi="Arial" w:cs="Arial"/>
          <w:sz w:val="20"/>
          <w:szCs w:val="20"/>
        </w:rPr>
      </w:pPr>
      <w:r w:rsidRPr="0000399E">
        <w:rPr>
          <w:rFonts w:ascii="Arial" w:hAnsi="Arial" w:cs="Arial"/>
          <w:noProof/>
          <w:sz w:val="20"/>
          <w:szCs w:val="20"/>
          <w:lang w:eastAsia="es-CO"/>
        </w:rPr>
        <w:drawing>
          <wp:inline distT="0" distB="0" distL="0" distR="0" wp14:anchorId="1F5D0406" wp14:editId="4E701AFE">
            <wp:extent cx="5612130" cy="287869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78693"/>
                    </a:xfrm>
                    <a:prstGeom prst="rect">
                      <a:avLst/>
                    </a:prstGeom>
                    <a:noFill/>
                    <a:ln>
                      <a:noFill/>
                    </a:ln>
                  </pic:spPr>
                </pic:pic>
              </a:graphicData>
            </a:graphic>
          </wp:inline>
        </w:drawing>
      </w:r>
    </w:p>
    <w:p w14:paraId="3C61A26F" w14:textId="77777777" w:rsidR="008F0F4C" w:rsidRPr="0000399E" w:rsidRDefault="008F0F4C" w:rsidP="008F0F4C">
      <w:pPr>
        <w:spacing w:after="0"/>
        <w:jc w:val="both"/>
        <w:rPr>
          <w:rFonts w:ascii="Arial" w:hAnsi="Arial" w:cs="Arial"/>
          <w:sz w:val="20"/>
          <w:szCs w:val="20"/>
        </w:rPr>
      </w:pPr>
    </w:p>
    <w:p w14:paraId="08A1411D" w14:textId="77777777" w:rsidR="008F0F4C" w:rsidRPr="0000399E" w:rsidRDefault="008F0F4C" w:rsidP="008F0F4C">
      <w:pPr>
        <w:spacing w:after="0" w:line="240" w:lineRule="auto"/>
        <w:jc w:val="both"/>
        <w:rPr>
          <w:rFonts w:ascii="Arial" w:hAnsi="Arial" w:cs="Arial"/>
          <w:b/>
          <w:sz w:val="20"/>
          <w:szCs w:val="20"/>
        </w:rPr>
      </w:pPr>
      <w:r w:rsidRPr="0000399E">
        <w:rPr>
          <w:rFonts w:ascii="Arial" w:hAnsi="Arial" w:cs="Arial"/>
          <w:b/>
          <w:sz w:val="20"/>
          <w:szCs w:val="20"/>
        </w:rPr>
        <w:t xml:space="preserve">Cambio de Clave </w:t>
      </w:r>
    </w:p>
    <w:p w14:paraId="2D4B9F46" w14:textId="77777777" w:rsidR="008F0F4C" w:rsidRPr="0000399E" w:rsidRDefault="008F0F4C" w:rsidP="008F0F4C">
      <w:pPr>
        <w:pStyle w:val="Prrafodelista"/>
        <w:spacing w:after="0" w:line="240" w:lineRule="auto"/>
        <w:ind w:left="851"/>
        <w:jc w:val="both"/>
        <w:rPr>
          <w:rFonts w:ascii="Arial" w:hAnsi="Arial" w:cs="Arial"/>
          <w:sz w:val="20"/>
          <w:szCs w:val="20"/>
        </w:rPr>
      </w:pPr>
    </w:p>
    <w:p w14:paraId="4929FA93" w14:textId="77777777" w:rsidR="008F0F4C" w:rsidRPr="0000399E" w:rsidRDefault="008F0F4C" w:rsidP="008F0F4C">
      <w:pPr>
        <w:pStyle w:val="Prrafodelista"/>
        <w:numPr>
          <w:ilvl w:val="0"/>
          <w:numId w:val="2"/>
        </w:numPr>
        <w:spacing w:after="0" w:line="240" w:lineRule="auto"/>
        <w:ind w:left="851"/>
        <w:jc w:val="both"/>
        <w:rPr>
          <w:rFonts w:ascii="Arial" w:hAnsi="Arial" w:cs="Arial"/>
          <w:sz w:val="20"/>
          <w:szCs w:val="20"/>
        </w:rPr>
      </w:pPr>
      <w:r w:rsidRPr="0000399E">
        <w:rPr>
          <w:rFonts w:ascii="Arial" w:hAnsi="Arial" w:cs="Arial"/>
          <w:sz w:val="20"/>
          <w:szCs w:val="20"/>
        </w:rPr>
        <w:t xml:space="preserve">Para ingresar cambio de clave, se debe seleccionar la opción en la parte superior derecha, donde está el nombre del usuario que ingresó. </w:t>
      </w:r>
    </w:p>
    <w:p w14:paraId="6A7EB171" w14:textId="77777777" w:rsidR="008F0F4C" w:rsidRPr="0000399E" w:rsidRDefault="008F0F4C" w:rsidP="008F0F4C">
      <w:pPr>
        <w:pStyle w:val="Prrafodelista"/>
        <w:spacing w:after="0" w:line="240" w:lineRule="auto"/>
        <w:ind w:left="851"/>
        <w:jc w:val="both"/>
        <w:rPr>
          <w:rFonts w:ascii="Arial" w:hAnsi="Arial" w:cs="Arial"/>
          <w:sz w:val="20"/>
          <w:szCs w:val="20"/>
        </w:rPr>
      </w:pPr>
    </w:p>
    <w:p w14:paraId="196A264D" w14:textId="77777777" w:rsidR="008F0F4C" w:rsidRPr="0000399E" w:rsidRDefault="008F0F4C" w:rsidP="008F0F4C">
      <w:pPr>
        <w:spacing w:after="0" w:line="240" w:lineRule="auto"/>
        <w:jc w:val="both"/>
        <w:rPr>
          <w:rFonts w:ascii="Arial" w:hAnsi="Arial" w:cs="Arial"/>
          <w:sz w:val="20"/>
          <w:szCs w:val="20"/>
        </w:rPr>
      </w:pPr>
      <w:r w:rsidRPr="0000399E">
        <w:rPr>
          <w:rFonts w:ascii="Arial" w:hAnsi="Arial" w:cs="Arial"/>
          <w:noProof/>
          <w:sz w:val="20"/>
          <w:szCs w:val="20"/>
          <w:lang w:eastAsia="es-CO"/>
        </w:rPr>
        <w:lastRenderedPageBreak/>
        <w:drawing>
          <wp:inline distT="0" distB="0" distL="0" distR="0" wp14:anchorId="3DC860AF" wp14:editId="4B31EE51">
            <wp:extent cx="5612130" cy="834417"/>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834417"/>
                    </a:xfrm>
                    <a:prstGeom prst="rect">
                      <a:avLst/>
                    </a:prstGeom>
                    <a:noFill/>
                    <a:ln>
                      <a:noFill/>
                    </a:ln>
                  </pic:spPr>
                </pic:pic>
              </a:graphicData>
            </a:graphic>
          </wp:inline>
        </w:drawing>
      </w:r>
    </w:p>
    <w:p w14:paraId="184C212E" w14:textId="77777777" w:rsidR="008F0F4C" w:rsidRPr="0000399E" w:rsidRDefault="008F0F4C" w:rsidP="008F0F4C">
      <w:pPr>
        <w:pStyle w:val="Prrafodelista"/>
        <w:spacing w:after="0" w:line="240" w:lineRule="auto"/>
        <w:ind w:left="851"/>
        <w:jc w:val="both"/>
        <w:rPr>
          <w:rFonts w:ascii="Arial" w:hAnsi="Arial" w:cs="Arial"/>
          <w:sz w:val="20"/>
          <w:szCs w:val="20"/>
        </w:rPr>
      </w:pPr>
    </w:p>
    <w:p w14:paraId="3BA1A6F2" w14:textId="77777777" w:rsidR="008F0F4C" w:rsidRPr="0000399E" w:rsidRDefault="008F0F4C" w:rsidP="008F0F4C">
      <w:pPr>
        <w:pStyle w:val="Prrafodelista"/>
        <w:spacing w:after="0" w:line="240" w:lineRule="auto"/>
        <w:ind w:left="851"/>
        <w:jc w:val="both"/>
        <w:rPr>
          <w:rFonts w:ascii="Arial" w:hAnsi="Arial" w:cs="Arial"/>
          <w:sz w:val="20"/>
          <w:szCs w:val="20"/>
        </w:rPr>
      </w:pPr>
    </w:p>
    <w:p w14:paraId="438E6576" w14:textId="77777777" w:rsidR="008F0F4C" w:rsidRPr="0000399E" w:rsidRDefault="008F0F4C" w:rsidP="008F0F4C">
      <w:pPr>
        <w:pStyle w:val="Prrafodelista"/>
        <w:numPr>
          <w:ilvl w:val="0"/>
          <w:numId w:val="2"/>
        </w:numPr>
        <w:spacing w:after="0" w:line="240" w:lineRule="auto"/>
        <w:ind w:left="851"/>
        <w:jc w:val="both"/>
        <w:rPr>
          <w:rFonts w:ascii="Arial" w:hAnsi="Arial" w:cs="Arial"/>
          <w:sz w:val="20"/>
          <w:szCs w:val="20"/>
        </w:rPr>
      </w:pPr>
      <w:r w:rsidRPr="0000399E">
        <w:rPr>
          <w:rFonts w:ascii="Arial" w:hAnsi="Arial" w:cs="Arial"/>
          <w:sz w:val="20"/>
          <w:szCs w:val="20"/>
        </w:rPr>
        <w:t xml:space="preserve">Dentro de esta opción, se ingresa a “Cambiar contraseña”. </w:t>
      </w:r>
    </w:p>
    <w:p w14:paraId="48D727A6" w14:textId="77777777" w:rsidR="008F0F4C" w:rsidRPr="0000399E" w:rsidRDefault="008F0F4C" w:rsidP="008F0F4C">
      <w:pPr>
        <w:spacing w:after="0" w:line="240" w:lineRule="auto"/>
        <w:jc w:val="both"/>
        <w:rPr>
          <w:rFonts w:ascii="Arial" w:hAnsi="Arial" w:cs="Arial"/>
          <w:sz w:val="20"/>
          <w:szCs w:val="20"/>
        </w:rPr>
      </w:pPr>
    </w:p>
    <w:p w14:paraId="0118E599" w14:textId="77777777" w:rsidR="008F0F4C" w:rsidRPr="0000399E" w:rsidRDefault="008F0F4C" w:rsidP="008F0F4C">
      <w:pPr>
        <w:spacing w:after="0" w:line="240" w:lineRule="auto"/>
        <w:jc w:val="both"/>
        <w:rPr>
          <w:rFonts w:ascii="Arial" w:hAnsi="Arial" w:cs="Arial"/>
          <w:sz w:val="20"/>
          <w:szCs w:val="20"/>
        </w:rPr>
      </w:pPr>
      <w:r w:rsidRPr="0000399E">
        <w:rPr>
          <w:rFonts w:ascii="Arial" w:hAnsi="Arial" w:cs="Arial"/>
          <w:noProof/>
          <w:sz w:val="20"/>
          <w:szCs w:val="20"/>
          <w:lang w:eastAsia="es-CO"/>
        </w:rPr>
        <w:drawing>
          <wp:inline distT="0" distB="0" distL="0" distR="0" wp14:anchorId="559083F9" wp14:editId="2423CC8A">
            <wp:extent cx="5612130" cy="194539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945393"/>
                    </a:xfrm>
                    <a:prstGeom prst="rect">
                      <a:avLst/>
                    </a:prstGeom>
                    <a:noFill/>
                    <a:ln>
                      <a:noFill/>
                    </a:ln>
                  </pic:spPr>
                </pic:pic>
              </a:graphicData>
            </a:graphic>
          </wp:inline>
        </w:drawing>
      </w:r>
    </w:p>
    <w:p w14:paraId="332CCD57" w14:textId="77777777" w:rsidR="008F0F4C" w:rsidRPr="0000399E" w:rsidRDefault="008F0F4C" w:rsidP="008F0F4C">
      <w:pPr>
        <w:spacing w:after="0" w:line="240" w:lineRule="auto"/>
        <w:jc w:val="both"/>
        <w:rPr>
          <w:rFonts w:ascii="Arial" w:hAnsi="Arial" w:cs="Arial"/>
          <w:sz w:val="20"/>
          <w:szCs w:val="20"/>
        </w:rPr>
      </w:pPr>
    </w:p>
    <w:p w14:paraId="58CE4345" w14:textId="77777777" w:rsidR="008F0F4C" w:rsidRPr="0000399E" w:rsidRDefault="008F0F4C" w:rsidP="008F0F4C">
      <w:pPr>
        <w:spacing w:after="0" w:line="240" w:lineRule="auto"/>
        <w:jc w:val="both"/>
        <w:rPr>
          <w:rFonts w:ascii="Arial" w:hAnsi="Arial" w:cs="Arial"/>
          <w:sz w:val="20"/>
          <w:szCs w:val="20"/>
        </w:rPr>
      </w:pPr>
    </w:p>
    <w:p w14:paraId="7BF78A0A" w14:textId="77777777" w:rsidR="008F0F4C" w:rsidRPr="0000399E" w:rsidRDefault="008F0F4C" w:rsidP="008F0F4C">
      <w:pPr>
        <w:spacing w:after="0" w:line="240" w:lineRule="auto"/>
        <w:jc w:val="both"/>
        <w:rPr>
          <w:rFonts w:ascii="Arial" w:hAnsi="Arial" w:cs="Arial"/>
          <w:sz w:val="20"/>
          <w:szCs w:val="20"/>
        </w:rPr>
      </w:pPr>
      <w:r w:rsidRPr="0000399E">
        <w:rPr>
          <w:rFonts w:ascii="Arial" w:hAnsi="Arial" w:cs="Arial"/>
          <w:sz w:val="20"/>
          <w:szCs w:val="20"/>
        </w:rPr>
        <w:t xml:space="preserve">Se visualiza cuadro para indicar contraseña anterior y se selecciona “Siguiente”. </w:t>
      </w:r>
    </w:p>
    <w:p w14:paraId="62778D3A" w14:textId="77777777" w:rsidR="008F0F4C" w:rsidRPr="0000399E" w:rsidRDefault="008F0F4C" w:rsidP="008F0F4C">
      <w:pPr>
        <w:spacing w:after="0" w:line="240" w:lineRule="auto"/>
        <w:jc w:val="both"/>
        <w:rPr>
          <w:rFonts w:ascii="Arial" w:hAnsi="Arial" w:cs="Arial"/>
          <w:sz w:val="20"/>
          <w:szCs w:val="20"/>
        </w:rPr>
      </w:pPr>
    </w:p>
    <w:p w14:paraId="1F71E3FB" w14:textId="77777777" w:rsidR="008F0F4C" w:rsidRPr="0000399E" w:rsidRDefault="008F0F4C" w:rsidP="008F0F4C">
      <w:pPr>
        <w:spacing w:after="0" w:line="240" w:lineRule="auto"/>
        <w:jc w:val="both"/>
        <w:rPr>
          <w:rFonts w:ascii="Arial" w:hAnsi="Arial" w:cs="Arial"/>
          <w:sz w:val="20"/>
          <w:szCs w:val="20"/>
        </w:rPr>
      </w:pPr>
      <w:r w:rsidRPr="0000399E">
        <w:rPr>
          <w:rFonts w:ascii="Arial" w:hAnsi="Arial" w:cs="Arial"/>
          <w:noProof/>
          <w:sz w:val="20"/>
          <w:szCs w:val="20"/>
          <w:lang w:eastAsia="es-CO"/>
        </w:rPr>
        <w:drawing>
          <wp:inline distT="0" distB="0" distL="0" distR="0" wp14:anchorId="0C6A7EE3" wp14:editId="6C927925">
            <wp:extent cx="1665704" cy="1619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140" cy="1620646"/>
                    </a:xfrm>
                    <a:prstGeom prst="rect">
                      <a:avLst/>
                    </a:prstGeom>
                    <a:noFill/>
                    <a:ln>
                      <a:noFill/>
                    </a:ln>
                  </pic:spPr>
                </pic:pic>
              </a:graphicData>
            </a:graphic>
          </wp:inline>
        </w:drawing>
      </w:r>
    </w:p>
    <w:p w14:paraId="6F43DBF6" w14:textId="77777777" w:rsidR="008F0F4C" w:rsidRPr="0000399E" w:rsidRDefault="008F0F4C" w:rsidP="008F0F4C">
      <w:pPr>
        <w:spacing w:after="0" w:line="240" w:lineRule="auto"/>
        <w:jc w:val="both"/>
        <w:rPr>
          <w:rFonts w:ascii="Arial" w:hAnsi="Arial" w:cs="Arial"/>
          <w:sz w:val="20"/>
          <w:szCs w:val="20"/>
        </w:rPr>
      </w:pPr>
    </w:p>
    <w:p w14:paraId="195A6D06" w14:textId="77777777" w:rsidR="008F0F4C" w:rsidRPr="0000399E" w:rsidRDefault="008F0F4C" w:rsidP="008F0F4C">
      <w:pPr>
        <w:spacing w:after="0" w:line="240" w:lineRule="auto"/>
        <w:jc w:val="both"/>
        <w:rPr>
          <w:rFonts w:ascii="Arial" w:hAnsi="Arial" w:cs="Arial"/>
          <w:sz w:val="20"/>
          <w:szCs w:val="20"/>
        </w:rPr>
      </w:pPr>
    </w:p>
    <w:p w14:paraId="3D152E03" w14:textId="77777777" w:rsidR="008F0F4C" w:rsidRPr="0000399E" w:rsidRDefault="008F0F4C" w:rsidP="008F0F4C">
      <w:pPr>
        <w:spacing w:after="0" w:line="240" w:lineRule="auto"/>
        <w:jc w:val="both"/>
        <w:rPr>
          <w:rFonts w:ascii="Arial" w:hAnsi="Arial" w:cs="Arial"/>
          <w:sz w:val="20"/>
          <w:szCs w:val="20"/>
        </w:rPr>
      </w:pPr>
      <w:r w:rsidRPr="0000399E">
        <w:rPr>
          <w:rFonts w:ascii="Arial" w:hAnsi="Arial" w:cs="Arial"/>
          <w:sz w:val="20"/>
          <w:szCs w:val="20"/>
        </w:rPr>
        <w:t xml:space="preserve">Luego solicita la nueva contraseña, se selecciona “OK”, para guardar la nueva contraseña. </w:t>
      </w:r>
    </w:p>
    <w:p w14:paraId="7092F0B8" w14:textId="77777777" w:rsidR="008F0F4C" w:rsidRPr="0000399E" w:rsidRDefault="008F0F4C" w:rsidP="008F0F4C">
      <w:pPr>
        <w:spacing w:after="0" w:line="240" w:lineRule="auto"/>
        <w:jc w:val="both"/>
        <w:rPr>
          <w:rFonts w:ascii="Arial" w:hAnsi="Arial" w:cs="Arial"/>
          <w:sz w:val="20"/>
          <w:szCs w:val="20"/>
        </w:rPr>
      </w:pPr>
    </w:p>
    <w:p w14:paraId="5029B58F" w14:textId="77777777" w:rsidR="008F0F4C" w:rsidRPr="0000399E" w:rsidRDefault="008F0F4C" w:rsidP="0010241B">
      <w:pPr>
        <w:spacing w:after="0" w:line="240" w:lineRule="auto"/>
        <w:jc w:val="center"/>
        <w:rPr>
          <w:rFonts w:ascii="Arial" w:hAnsi="Arial" w:cs="Arial"/>
          <w:sz w:val="20"/>
          <w:szCs w:val="20"/>
        </w:rPr>
      </w:pPr>
      <w:r w:rsidRPr="0000399E">
        <w:rPr>
          <w:rFonts w:ascii="Arial" w:hAnsi="Arial" w:cs="Arial"/>
          <w:noProof/>
          <w:sz w:val="20"/>
          <w:szCs w:val="20"/>
          <w:lang w:eastAsia="es-CO"/>
        </w:rPr>
        <w:lastRenderedPageBreak/>
        <w:drawing>
          <wp:inline distT="0" distB="0" distL="0" distR="0" wp14:anchorId="4A3E6080" wp14:editId="5608E33E">
            <wp:extent cx="1781175" cy="2626359"/>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914" cy="2766053"/>
                    </a:xfrm>
                    <a:prstGeom prst="rect">
                      <a:avLst/>
                    </a:prstGeom>
                    <a:noFill/>
                    <a:ln>
                      <a:noFill/>
                    </a:ln>
                  </pic:spPr>
                </pic:pic>
              </a:graphicData>
            </a:graphic>
          </wp:inline>
        </w:drawing>
      </w:r>
    </w:p>
    <w:p w14:paraId="6B270C62" w14:textId="77777777" w:rsidR="008F0F4C" w:rsidRPr="0000399E" w:rsidRDefault="008F0F4C" w:rsidP="008F0F4C">
      <w:pPr>
        <w:spacing w:after="0" w:line="240" w:lineRule="auto"/>
        <w:jc w:val="both"/>
        <w:rPr>
          <w:rFonts w:ascii="Arial" w:hAnsi="Arial" w:cs="Arial"/>
          <w:sz w:val="20"/>
          <w:szCs w:val="20"/>
        </w:rPr>
      </w:pPr>
    </w:p>
    <w:p w14:paraId="5412F8D9" w14:textId="77777777" w:rsidR="008F0F4C" w:rsidRDefault="008F0F4C" w:rsidP="008F0F4C">
      <w:pPr>
        <w:spacing w:after="0" w:line="240" w:lineRule="auto"/>
        <w:jc w:val="both"/>
        <w:rPr>
          <w:rFonts w:ascii="Arial" w:hAnsi="Arial" w:cs="Arial"/>
          <w:sz w:val="20"/>
          <w:szCs w:val="20"/>
        </w:rPr>
      </w:pPr>
      <w:r w:rsidRPr="0000399E">
        <w:rPr>
          <w:rFonts w:ascii="Arial" w:hAnsi="Arial" w:cs="Arial"/>
          <w:sz w:val="20"/>
          <w:szCs w:val="20"/>
        </w:rPr>
        <w:t>Para el cambio de contraseñas, tener en cuenta que la</w:t>
      </w:r>
      <w:r>
        <w:rPr>
          <w:rFonts w:ascii="Arial" w:hAnsi="Arial" w:cs="Arial"/>
          <w:sz w:val="20"/>
          <w:szCs w:val="20"/>
        </w:rPr>
        <w:t xml:space="preserve"> clave</w:t>
      </w:r>
      <w:r w:rsidRPr="0000399E">
        <w:rPr>
          <w:rFonts w:ascii="Arial" w:hAnsi="Arial" w:cs="Arial"/>
          <w:sz w:val="20"/>
          <w:szCs w:val="20"/>
        </w:rPr>
        <w:t xml:space="preserve"> debe cumplir </w:t>
      </w:r>
      <w:r>
        <w:rPr>
          <w:rFonts w:ascii="Arial" w:hAnsi="Arial" w:cs="Arial"/>
          <w:sz w:val="20"/>
          <w:szCs w:val="20"/>
        </w:rPr>
        <w:t>los</w:t>
      </w:r>
      <w:r w:rsidRPr="0000399E">
        <w:rPr>
          <w:rFonts w:ascii="Arial" w:hAnsi="Arial" w:cs="Arial"/>
          <w:sz w:val="20"/>
          <w:szCs w:val="20"/>
        </w:rPr>
        <w:t xml:space="preserve"> requisitos</w:t>
      </w:r>
      <w:r>
        <w:rPr>
          <w:rFonts w:ascii="Arial" w:hAnsi="Arial" w:cs="Arial"/>
          <w:sz w:val="20"/>
          <w:szCs w:val="20"/>
        </w:rPr>
        <w:t xml:space="preserve"> de seguridad</w:t>
      </w:r>
      <w:r w:rsidRPr="0000399E">
        <w:rPr>
          <w:rFonts w:ascii="Arial" w:hAnsi="Arial" w:cs="Arial"/>
          <w:sz w:val="20"/>
          <w:szCs w:val="20"/>
        </w:rPr>
        <w:t>, debe ser mayor a 8 letras, contener números, letras en mayúscula y minúscula.</w:t>
      </w:r>
    </w:p>
    <w:p w14:paraId="76E17060" w14:textId="77777777" w:rsidR="008F0F4C" w:rsidRPr="00FB341D" w:rsidRDefault="008F0F4C" w:rsidP="008F0F4C">
      <w:pPr>
        <w:pStyle w:val="Ttulo1"/>
        <w:jc w:val="both"/>
        <w:rPr>
          <w:rFonts w:ascii="Arial" w:hAnsi="Arial" w:cs="Arial"/>
          <w:b/>
          <w:color w:val="auto"/>
          <w:sz w:val="24"/>
        </w:rPr>
      </w:pPr>
      <w:bookmarkStart w:id="1" w:name="_Toc64662021"/>
      <w:r w:rsidRPr="00FB341D">
        <w:rPr>
          <w:rFonts w:ascii="Arial" w:hAnsi="Arial" w:cs="Arial"/>
          <w:b/>
          <w:color w:val="auto"/>
          <w:sz w:val="24"/>
        </w:rPr>
        <w:t>INICIALIZACIÓN CONTRASEÑA.</w:t>
      </w:r>
      <w:bookmarkEnd w:id="1"/>
    </w:p>
    <w:p w14:paraId="41A10105" w14:textId="77777777" w:rsidR="008F0F4C" w:rsidRDefault="008F0F4C" w:rsidP="008F0F4C">
      <w:pPr>
        <w:spacing w:after="0" w:line="240" w:lineRule="auto"/>
        <w:jc w:val="both"/>
        <w:rPr>
          <w:rFonts w:ascii="Arial" w:hAnsi="Arial" w:cs="Arial"/>
          <w:b/>
          <w:sz w:val="20"/>
          <w:szCs w:val="20"/>
        </w:rPr>
      </w:pPr>
    </w:p>
    <w:p w14:paraId="58B0F741" w14:textId="77777777" w:rsidR="008F0F4C" w:rsidRPr="00791B1C" w:rsidRDefault="008F0F4C" w:rsidP="008F0F4C">
      <w:pPr>
        <w:spacing w:after="0" w:line="240" w:lineRule="auto"/>
        <w:jc w:val="both"/>
        <w:rPr>
          <w:rFonts w:ascii="Arial" w:hAnsi="Arial" w:cs="Arial"/>
          <w:sz w:val="20"/>
          <w:szCs w:val="20"/>
        </w:rPr>
      </w:pPr>
      <w:r w:rsidRPr="00791B1C">
        <w:rPr>
          <w:rFonts w:ascii="Arial" w:hAnsi="Arial" w:cs="Arial"/>
          <w:sz w:val="20"/>
          <w:szCs w:val="20"/>
        </w:rPr>
        <w:t>Si después de realizar el cambio de contraseña</w:t>
      </w:r>
      <w:r>
        <w:rPr>
          <w:rFonts w:ascii="Arial" w:hAnsi="Arial" w:cs="Arial"/>
          <w:sz w:val="20"/>
          <w:szCs w:val="20"/>
        </w:rPr>
        <w:t>,</w:t>
      </w:r>
      <w:r w:rsidRPr="00791B1C">
        <w:rPr>
          <w:rFonts w:ascii="Arial" w:hAnsi="Arial" w:cs="Arial"/>
          <w:sz w:val="20"/>
          <w:szCs w:val="20"/>
        </w:rPr>
        <w:t xml:space="preserve"> está expira o</w:t>
      </w:r>
      <w:r>
        <w:rPr>
          <w:rFonts w:ascii="Arial" w:hAnsi="Arial" w:cs="Arial"/>
          <w:sz w:val="20"/>
          <w:szCs w:val="20"/>
        </w:rPr>
        <w:t xml:space="preserve"> se</w:t>
      </w:r>
      <w:r w:rsidRPr="00791B1C">
        <w:rPr>
          <w:rFonts w:ascii="Arial" w:hAnsi="Arial" w:cs="Arial"/>
          <w:sz w:val="20"/>
          <w:szCs w:val="20"/>
        </w:rPr>
        <w:t xml:space="preserve"> olvida</w:t>
      </w:r>
      <w:r>
        <w:rPr>
          <w:rFonts w:ascii="Arial" w:hAnsi="Arial" w:cs="Arial"/>
          <w:sz w:val="20"/>
          <w:szCs w:val="20"/>
        </w:rPr>
        <w:t>,</w:t>
      </w:r>
      <w:r w:rsidRPr="00791B1C">
        <w:rPr>
          <w:rFonts w:ascii="Arial" w:hAnsi="Arial" w:cs="Arial"/>
          <w:sz w:val="20"/>
          <w:szCs w:val="20"/>
        </w:rPr>
        <w:t xml:space="preserve"> debe enviar un correo electrónico al </w:t>
      </w:r>
      <w:r>
        <w:rPr>
          <w:rFonts w:ascii="Arial" w:hAnsi="Arial" w:cs="Arial"/>
          <w:sz w:val="20"/>
          <w:szCs w:val="20"/>
        </w:rPr>
        <w:t>J</w:t>
      </w:r>
      <w:r w:rsidRPr="00791B1C">
        <w:rPr>
          <w:rFonts w:ascii="Arial" w:hAnsi="Arial" w:cs="Arial"/>
          <w:sz w:val="20"/>
          <w:szCs w:val="20"/>
        </w:rPr>
        <w:t xml:space="preserve">efe de </w:t>
      </w:r>
      <w:r>
        <w:rPr>
          <w:rFonts w:ascii="Arial" w:hAnsi="Arial" w:cs="Arial"/>
          <w:sz w:val="20"/>
          <w:szCs w:val="20"/>
        </w:rPr>
        <w:t xml:space="preserve">administración de su negocio </w:t>
      </w:r>
      <w:r w:rsidRPr="00791B1C">
        <w:rPr>
          <w:rFonts w:ascii="Arial" w:hAnsi="Arial" w:cs="Arial"/>
          <w:sz w:val="20"/>
          <w:szCs w:val="20"/>
        </w:rPr>
        <w:t>solicitando</w:t>
      </w:r>
      <w:r>
        <w:rPr>
          <w:rFonts w:ascii="Arial" w:hAnsi="Arial" w:cs="Arial"/>
          <w:sz w:val="20"/>
          <w:szCs w:val="20"/>
        </w:rPr>
        <w:t xml:space="preserve"> </w:t>
      </w:r>
      <w:r w:rsidRPr="00791B1C">
        <w:rPr>
          <w:rFonts w:ascii="Arial" w:hAnsi="Arial" w:cs="Arial"/>
          <w:sz w:val="20"/>
          <w:szCs w:val="20"/>
        </w:rPr>
        <w:t>inicialización de la clave.</w:t>
      </w:r>
    </w:p>
    <w:p w14:paraId="180A5BAC" w14:textId="77777777" w:rsidR="008F0F4C" w:rsidRPr="00791B1C" w:rsidRDefault="008F0F4C" w:rsidP="008F0F4C">
      <w:pPr>
        <w:spacing w:after="0" w:line="240" w:lineRule="auto"/>
        <w:jc w:val="both"/>
        <w:rPr>
          <w:rFonts w:ascii="Arial" w:hAnsi="Arial" w:cs="Arial"/>
          <w:sz w:val="20"/>
          <w:szCs w:val="20"/>
        </w:rPr>
      </w:pPr>
    </w:p>
    <w:p w14:paraId="606B8DE7" w14:textId="77777777" w:rsidR="008F0F4C" w:rsidRPr="00FB341D" w:rsidRDefault="008F0F4C" w:rsidP="008F0F4C">
      <w:pPr>
        <w:spacing w:after="0" w:line="240" w:lineRule="auto"/>
        <w:jc w:val="both"/>
        <w:rPr>
          <w:rFonts w:ascii="Arial" w:hAnsi="Arial" w:cs="Arial"/>
          <w:sz w:val="20"/>
          <w:szCs w:val="20"/>
        </w:rPr>
      </w:pPr>
      <w:r w:rsidRPr="00791B1C">
        <w:rPr>
          <w:rFonts w:ascii="Arial" w:hAnsi="Arial" w:cs="Arial"/>
          <w:sz w:val="20"/>
          <w:szCs w:val="20"/>
        </w:rPr>
        <w:t>Una vez se inicialicé le llegará un mail de Factur al usuario de forma automática con la información de ingreso, se debe cambiar la contraseña al ingresar.</w:t>
      </w:r>
    </w:p>
    <w:p w14:paraId="192FCE82" w14:textId="77777777" w:rsidR="008F0F4C" w:rsidRPr="008F0F4C" w:rsidRDefault="008F0F4C" w:rsidP="007A1372">
      <w:pPr>
        <w:pStyle w:val="Default"/>
        <w:jc w:val="both"/>
        <w:rPr>
          <w:rFonts w:ascii="Trebuchet MS" w:eastAsia="Times New Roman" w:hAnsi="Trebuchet MS"/>
          <w:sz w:val="22"/>
          <w:szCs w:val="22"/>
          <w:lang w:eastAsia="es-419"/>
        </w:rPr>
      </w:pPr>
    </w:p>
    <w:p w14:paraId="5A1200CE" w14:textId="77777777" w:rsidR="0010241B" w:rsidRDefault="0010241B" w:rsidP="0010241B">
      <w:pPr>
        <w:spacing w:after="0" w:line="240" w:lineRule="auto"/>
        <w:jc w:val="both"/>
        <w:rPr>
          <w:rFonts w:ascii="Arial" w:hAnsi="Arial" w:cs="Arial"/>
          <w:sz w:val="20"/>
          <w:szCs w:val="20"/>
        </w:rPr>
      </w:pPr>
    </w:p>
    <w:p w14:paraId="7FB5C5C9" w14:textId="77777777" w:rsidR="007A1372" w:rsidRPr="00B83766" w:rsidRDefault="007A1372" w:rsidP="00B83766">
      <w:pPr>
        <w:pStyle w:val="Prrafodelista"/>
        <w:numPr>
          <w:ilvl w:val="0"/>
          <w:numId w:val="7"/>
        </w:numPr>
        <w:spacing w:after="0" w:line="240" w:lineRule="auto"/>
        <w:jc w:val="both"/>
        <w:rPr>
          <w:rFonts w:ascii="Arial" w:hAnsi="Arial" w:cs="Arial"/>
          <w:sz w:val="20"/>
          <w:szCs w:val="20"/>
        </w:rPr>
      </w:pPr>
      <w:r w:rsidRPr="00B83766">
        <w:rPr>
          <w:rFonts w:ascii="Arial" w:hAnsi="Arial" w:cs="Arial"/>
          <w:sz w:val="20"/>
          <w:szCs w:val="20"/>
        </w:rPr>
        <w:t xml:space="preserve">Una vez ingrese a la plataforma al lado izquierdo </w:t>
      </w:r>
      <w:r w:rsidR="0010241B" w:rsidRPr="00B83766">
        <w:rPr>
          <w:rFonts w:ascii="Arial" w:hAnsi="Arial" w:cs="Arial"/>
          <w:sz w:val="20"/>
          <w:szCs w:val="20"/>
        </w:rPr>
        <w:t>se encontrará</w:t>
      </w:r>
      <w:r w:rsidRPr="00B83766">
        <w:rPr>
          <w:rFonts w:ascii="Arial" w:hAnsi="Arial" w:cs="Arial"/>
          <w:sz w:val="20"/>
          <w:szCs w:val="20"/>
        </w:rPr>
        <w:t xml:space="preserve"> el siguiente módulo:</w:t>
      </w:r>
    </w:p>
    <w:p w14:paraId="7B719FE2" w14:textId="77777777" w:rsidR="00D04780" w:rsidRDefault="00441BBC">
      <w:pPr>
        <w:rPr>
          <w:lang w:val="es-419"/>
        </w:rPr>
      </w:pPr>
    </w:p>
    <w:p w14:paraId="510FA8A5" w14:textId="77777777" w:rsidR="007A1372" w:rsidRDefault="007A1372" w:rsidP="0010241B">
      <w:pPr>
        <w:jc w:val="center"/>
        <w:rPr>
          <w:lang w:val="es-419"/>
        </w:rPr>
      </w:pPr>
      <w:r>
        <w:rPr>
          <w:noProof/>
        </w:rPr>
        <w:drawing>
          <wp:inline distT="0" distB="0" distL="0" distR="0" wp14:anchorId="2E02AC13" wp14:editId="3790139E">
            <wp:extent cx="2238375" cy="1895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8375" cy="1895475"/>
                    </a:xfrm>
                    <a:prstGeom prst="rect">
                      <a:avLst/>
                    </a:prstGeom>
                  </pic:spPr>
                </pic:pic>
              </a:graphicData>
            </a:graphic>
          </wp:inline>
        </w:drawing>
      </w:r>
    </w:p>
    <w:p w14:paraId="60C5B268" w14:textId="77777777" w:rsidR="008F0F4C" w:rsidRDefault="008F0F4C">
      <w:pPr>
        <w:rPr>
          <w:lang w:val="es-419"/>
        </w:rPr>
      </w:pPr>
    </w:p>
    <w:p w14:paraId="1B5A3246" w14:textId="77777777" w:rsidR="0010241B" w:rsidRPr="00B83766" w:rsidRDefault="0010241B" w:rsidP="00B83766">
      <w:pPr>
        <w:pStyle w:val="Prrafodelista"/>
        <w:numPr>
          <w:ilvl w:val="0"/>
          <w:numId w:val="7"/>
        </w:numPr>
        <w:rPr>
          <w:lang w:val="es-419"/>
        </w:rPr>
      </w:pPr>
      <w:r w:rsidRPr="00B83766">
        <w:rPr>
          <w:lang w:val="es-419"/>
        </w:rPr>
        <w:t>Clic en “</w:t>
      </w:r>
      <w:r w:rsidR="00B83766" w:rsidRPr="00B83766">
        <w:rPr>
          <w:lang w:val="es-419"/>
        </w:rPr>
        <w:t>Registro Documentación Inmueble”</w:t>
      </w:r>
    </w:p>
    <w:p w14:paraId="6E476FE2" w14:textId="77777777" w:rsidR="0010241B" w:rsidRDefault="0010241B" w:rsidP="0010241B">
      <w:pPr>
        <w:jc w:val="center"/>
        <w:rPr>
          <w:rFonts w:cstheme="minorHAnsi"/>
          <w:b/>
          <w:bCs/>
        </w:rPr>
      </w:pPr>
      <w:r>
        <w:rPr>
          <w:noProof/>
        </w:rPr>
        <w:lastRenderedPageBreak/>
        <w:drawing>
          <wp:inline distT="0" distB="0" distL="0" distR="0" wp14:anchorId="2D4D6F83" wp14:editId="0EBBC9A3">
            <wp:extent cx="2238375" cy="1809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8375" cy="1809750"/>
                    </a:xfrm>
                    <a:prstGeom prst="rect">
                      <a:avLst/>
                    </a:prstGeom>
                  </pic:spPr>
                </pic:pic>
              </a:graphicData>
            </a:graphic>
          </wp:inline>
        </w:drawing>
      </w:r>
    </w:p>
    <w:p w14:paraId="459C23BE" w14:textId="77777777" w:rsidR="008F0F4C" w:rsidRPr="00B83766" w:rsidRDefault="008F0F4C" w:rsidP="00B83766">
      <w:pPr>
        <w:pStyle w:val="Prrafodelista"/>
        <w:numPr>
          <w:ilvl w:val="0"/>
          <w:numId w:val="7"/>
        </w:numPr>
        <w:jc w:val="both"/>
        <w:rPr>
          <w:rFonts w:cstheme="minorHAnsi"/>
          <w:b/>
          <w:bCs/>
        </w:rPr>
      </w:pPr>
      <w:r w:rsidRPr="00B83766">
        <w:rPr>
          <w:rFonts w:cstheme="minorHAnsi"/>
          <w:b/>
          <w:bCs/>
        </w:rPr>
        <w:t>REGISTRO DOCUMENTACION DE INMUEBLE</w:t>
      </w:r>
    </w:p>
    <w:p w14:paraId="12140692" w14:textId="77777777" w:rsidR="008F0F4C" w:rsidRDefault="008F0F4C" w:rsidP="008F0F4C">
      <w:pPr>
        <w:jc w:val="both"/>
        <w:rPr>
          <w:rFonts w:cstheme="minorHAnsi"/>
        </w:rPr>
      </w:pPr>
      <w:r>
        <w:rPr>
          <w:rFonts w:cstheme="minorHAnsi"/>
        </w:rPr>
        <w:t xml:space="preserve">En este módulo </w:t>
      </w:r>
      <w:r w:rsidRPr="005C2F18">
        <w:rPr>
          <w:rFonts w:cstheme="minorHAnsi"/>
        </w:rPr>
        <w:t>se ingresa la información de escritura</w:t>
      </w:r>
      <w:r>
        <w:rPr>
          <w:rFonts w:cstheme="minorHAnsi"/>
        </w:rPr>
        <w:t>s</w:t>
      </w:r>
      <w:r w:rsidRPr="005C2F18">
        <w:rPr>
          <w:rFonts w:cstheme="minorHAnsi"/>
        </w:rPr>
        <w:t xml:space="preserve"> que se facturan para cada uno de los negocios de tipo inmobiliarios. Al ingresar se visualiza el siguiente formulario</w:t>
      </w:r>
      <w:r w:rsidR="00B83766">
        <w:rPr>
          <w:rFonts w:cstheme="minorHAnsi"/>
        </w:rPr>
        <w:t>:</w:t>
      </w:r>
    </w:p>
    <w:p w14:paraId="254CBAA6" w14:textId="33D938A1" w:rsidR="008F0F4C" w:rsidRPr="00B83766" w:rsidRDefault="00DA2F95" w:rsidP="00B83766">
      <w:pPr>
        <w:jc w:val="center"/>
        <w:rPr>
          <w:rFonts w:cstheme="minorHAnsi"/>
        </w:rPr>
      </w:pPr>
      <w:r>
        <w:rPr>
          <w:noProof/>
        </w:rPr>
        <w:drawing>
          <wp:inline distT="0" distB="0" distL="0" distR="0" wp14:anchorId="2F5E504E" wp14:editId="45576E88">
            <wp:extent cx="4276725" cy="213062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6079" cy="2140263"/>
                    </a:xfrm>
                    <a:prstGeom prst="rect">
                      <a:avLst/>
                    </a:prstGeom>
                  </pic:spPr>
                </pic:pic>
              </a:graphicData>
            </a:graphic>
          </wp:inline>
        </w:drawing>
      </w:r>
    </w:p>
    <w:p w14:paraId="0BA14135" w14:textId="77777777" w:rsidR="008F0F4C" w:rsidRDefault="008F0F4C" w:rsidP="008F0F4C">
      <w:pPr>
        <w:spacing w:after="0"/>
        <w:jc w:val="both"/>
        <w:rPr>
          <w:rFonts w:ascii="Arial" w:hAnsi="Arial" w:cs="Arial"/>
          <w:sz w:val="20"/>
          <w:szCs w:val="20"/>
        </w:rPr>
      </w:pPr>
    </w:p>
    <w:p w14:paraId="444F4BFF" w14:textId="77777777" w:rsidR="008F0F4C" w:rsidRDefault="008F0F4C" w:rsidP="008F0F4C">
      <w:pPr>
        <w:jc w:val="both"/>
        <w:rPr>
          <w:rFonts w:cstheme="minorHAnsi"/>
        </w:rPr>
      </w:pPr>
      <w:r w:rsidRPr="00CF5465">
        <w:rPr>
          <w:rFonts w:cstheme="minorHAnsi"/>
        </w:rPr>
        <w:t>Al seleccionar el botón “</w:t>
      </w:r>
      <w:r w:rsidRPr="00CF5465">
        <w:rPr>
          <w:rFonts w:cstheme="minorHAnsi"/>
          <w:noProof/>
        </w:rPr>
        <w:drawing>
          <wp:inline distT="0" distB="0" distL="0" distR="0" wp14:anchorId="52B426C5" wp14:editId="644040E3">
            <wp:extent cx="114300" cy="114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flipV="1">
                      <a:off x="0" y="0"/>
                      <a:ext cx="114300" cy="114300"/>
                    </a:xfrm>
                    <a:prstGeom prst="rect">
                      <a:avLst/>
                    </a:prstGeom>
                    <a:noFill/>
                    <a:ln>
                      <a:noFill/>
                    </a:ln>
                  </pic:spPr>
                </pic:pic>
              </a:graphicData>
            </a:graphic>
          </wp:inline>
        </w:drawing>
      </w:r>
      <w:r w:rsidRPr="00CF5465">
        <w:rPr>
          <w:rFonts w:cstheme="minorHAnsi"/>
        </w:rPr>
        <w:t>”, se visualiza el siguiente formulario, el cual solicita los siguientes campos:</w:t>
      </w:r>
    </w:p>
    <w:p w14:paraId="312342E4" w14:textId="059C86D3" w:rsidR="00B83766" w:rsidRDefault="00DA2F95" w:rsidP="00B83766">
      <w:pPr>
        <w:jc w:val="center"/>
        <w:rPr>
          <w:rFonts w:cstheme="minorHAnsi"/>
        </w:rPr>
      </w:pPr>
      <w:r>
        <w:rPr>
          <w:noProof/>
        </w:rPr>
        <w:drawing>
          <wp:inline distT="0" distB="0" distL="0" distR="0" wp14:anchorId="60ECF077" wp14:editId="48AE977A">
            <wp:extent cx="4305300" cy="21239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1428" cy="2146665"/>
                    </a:xfrm>
                    <a:prstGeom prst="rect">
                      <a:avLst/>
                    </a:prstGeom>
                  </pic:spPr>
                </pic:pic>
              </a:graphicData>
            </a:graphic>
          </wp:inline>
        </w:drawing>
      </w:r>
    </w:p>
    <w:p w14:paraId="30C9E2B8" w14:textId="77777777" w:rsidR="008F0F4C" w:rsidRPr="00CF5465" w:rsidRDefault="008F0F4C" w:rsidP="008F0F4C">
      <w:pPr>
        <w:pStyle w:val="Prrafodelista"/>
        <w:numPr>
          <w:ilvl w:val="0"/>
          <w:numId w:val="4"/>
        </w:numPr>
        <w:spacing w:line="256" w:lineRule="auto"/>
        <w:jc w:val="both"/>
        <w:rPr>
          <w:rFonts w:cstheme="minorHAnsi"/>
        </w:rPr>
      </w:pPr>
      <w:r w:rsidRPr="00CF5465">
        <w:rPr>
          <w:rFonts w:cstheme="minorHAnsi"/>
          <w:b/>
          <w:bCs/>
        </w:rPr>
        <w:t>Id Escritura:</w:t>
      </w:r>
      <w:r w:rsidRPr="00CF5465">
        <w:rPr>
          <w:rFonts w:cstheme="minorHAnsi"/>
        </w:rPr>
        <w:t xml:space="preserve"> En este campo se debe ingresar el número de la Escritura. Para un mismo negocio no pueden existir dos Escrituras con el mismo número, así que, si se requiere, este código puede contener letras, guiones, para que les permita, si lo requieren, incluir códigos </w:t>
      </w:r>
      <w:r w:rsidRPr="00CF5465">
        <w:rPr>
          <w:rFonts w:cstheme="minorHAnsi"/>
        </w:rPr>
        <w:lastRenderedPageBreak/>
        <w:t>en donde las letras les indique algo más.  Este código es el que va a salir en la lista de escrituras, que muestra la lista, al realizar las facturas.</w:t>
      </w:r>
    </w:p>
    <w:p w14:paraId="4C0B8808" w14:textId="77777777" w:rsidR="008F0F4C" w:rsidRDefault="008F0F4C" w:rsidP="008F0F4C">
      <w:pPr>
        <w:pStyle w:val="Prrafodelista"/>
        <w:jc w:val="both"/>
        <w:rPr>
          <w:rFonts w:cstheme="minorHAnsi"/>
        </w:rPr>
      </w:pPr>
    </w:p>
    <w:p w14:paraId="716E76EA" w14:textId="77777777" w:rsidR="008F0F4C" w:rsidRDefault="008F0F4C" w:rsidP="008F0F4C">
      <w:pPr>
        <w:pStyle w:val="Prrafodelista"/>
        <w:numPr>
          <w:ilvl w:val="0"/>
          <w:numId w:val="4"/>
        </w:numPr>
        <w:spacing w:line="256" w:lineRule="auto"/>
        <w:jc w:val="both"/>
        <w:rPr>
          <w:rFonts w:cstheme="minorHAnsi"/>
        </w:rPr>
      </w:pPr>
      <w:r>
        <w:rPr>
          <w:rFonts w:cstheme="minorHAnsi"/>
          <w:b/>
          <w:bCs/>
        </w:rPr>
        <w:t>Cantidad Terceros Compradores:</w:t>
      </w:r>
      <w:r>
        <w:rPr>
          <w:rFonts w:cstheme="minorHAnsi"/>
        </w:rPr>
        <w:t xml:space="preserve"> En este campo se debe ingresar el número de compradores que tendrá el inmueble. Este dato se validará al ingresar la factura, en donde si el número de terceros relacionado no es igual a este número, no permitirá grabar la factura. </w:t>
      </w:r>
    </w:p>
    <w:p w14:paraId="35D4F14F" w14:textId="77777777" w:rsidR="008F0F4C" w:rsidRDefault="008F0F4C" w:rsidP="008F0F4C">
      <w:pPr>
        <w:pStyle w:val="Prrafodelista"/>
        <w:rPr>
          <w:rFonts w:cstheme="minorHAnsi"/>
        </w:rPr>
      </w:pPr>
    </w:p>
    <w:p w14:paraId="453A38BE" w14:textId="2FD2324A" w:rsidR="008F0F4C" w:rsidRDefault="00B83766" w:rsidP="008F0F4C">
      <w:pPr>
        <w:pStyle w:val="Prrafodelista"/>
        <w:numPr>
          <w:ilvl w:val="0"/>
          <w:numId w:val="4"/>
        </w:numPr>
        <w:spacing w:line="256" w:lineRule="auto"/>
        <w:jc w:val="both"/>
        <w:rPr>
          <w:rFonts w:cstheme="minorHAnsi"/>
        </w:rPr>
      </w:pPr>
      <w:r>
        <w:rPr>
          <w:rFonts w:cstheme="minorHAnsi"/>
          <w:b/>
          <w:bCs/>
        </w:rPr>
        <w:t>Nomenclatura</w:t>
      </w:r>
      <w:r w:rsidR="008F0F4C">
        <w:rPr>
          <w:rFonts w:cstheme="minorHAnsi"/>
          <w:b/>
          <w:bCs/>
        </w:rPr>
        <w:t xml:space="preserve"> Inmueble:</w:t>
      </w:r>
      <w:r w:rsidR="008F0F4C">
        <w:rPr>
          <w:rFonts w:cstheme="minorHAnsi"/>
        </w:rPr>
        <w:t xml:space="preserve"> En este campo se ingresa la </w:t>
      </w:r>
      <w:r>
        <w:rPr>
          <w:rFonts w:cstheme="minorHAnsi"/>
        </w:rPr>
        <w:t>nomenclatura del inmueble.</w:t>
      </w:r>
    </w:p>
    <w:p w14:paraId="705FD7CF" w14:textId="77777777" w:rsidR="00DC7DC8" w:rsidRPr="00DC7DC8" w:rsidRDefault="00DC7DC8" w:rsidP="00DC7DC8">
      <w:pPr>
        <w:pStyle w:val="Prrafodelista"/>
        <w:rPr>
          <w:rFonts w:cstheme="minorHAnsi"/>
        </w:rPr>
      </w:pPr>
    </w:p>
    <w:p w14:paraId="2DE0201E" w14:textId="7963278E" w:rsidR="00DC7DC8" w:rsidRPr="00DC7DC8" w:rsidRDefault="00DC7DC8" w:rsidP="008F0F4C">
      <w:pPr>
        <w:pStyle w:val="Prrafodelista"/>
        <w:numPr>
          <w:ilvl w:val="0"/>
          <w:numId w:val="4"/>
        </w:numPr>
        <w:spacing w:line="256" w:lineRule="auto"/>
        <w:jc w:val="both"/>
        <w:rPr>
          <w:rFonts w:cstheme="minorHAnsi"/>
          <w:b/>
          <w:bCs/>
        </w:rPr>
      </w:pPr>
      <w:r w:rsidRPr="00DC7DC8">
        <w:rPr>
          <w:rFonts w:cstheme="minorHAnsi"/>
          <w:b/>
          <w:bCs/>
        </w:rPr>
        <w:t>Tipo de Escritura:</w:t>
      </w:r>
      <w:r>
        <w:rPr>
          <w:rFonts w:cstheme="minorHAnsi"/>
          <w:b/>
          <w:bCs/>
        </w:rPr>
        <w:t xml:space="preserve"> </w:t>
      </w:r>
      <w:r>
        <w:rPr>
          <w:rFonts w:cstheme="minorHAnsi"/>
        </w:rPr>
        <w:t>E</w:t>
      </w:r>
      <w:r w:rsidRPr="00DC7DC8">
        <w:rPr>
          <w:rFonts w:cstheme="minorHAnsi"/>
        </w:rPr>
        <w:t>n este campo se ingresa el tipo de Escritura si es Normal o Leasing</w:t>
      </w:r>
    </w:p>
    <w:p w14:paraId="659FB114" w14:textId="77777777" w:rsidR="008F0F4C" w:rsidRDefault="008F0F4C" w:rsidP="008F0F4C">
      <w:pPr>
        <w:pStyle w:val="Prrafodelista"/>
        <w:rPr>
          <w:rFonts w:cstheme="minorHAnsi"/>
        </w:rPr>
      </w:pPr>
    </w:p>
    <w:p w14:paraId="3A594739" w14:textId="77777777" w:rsidR="008F0F4C" w:rsidRDefault="008F0F4C" w:rsidP="008F0F4C">
      <w:pPr>
        <w:pStyle w:val="Prrafodelista"/>
        <w:numPr>
          <w:ilvl w:val="0"/>
          <w:numId w:val="4"/>
        </w:numPr>
        <w:spacing w:line="256" w:lineRule="auto"/>
        <w:jc w:val="both"/>
        <w:rPr>
          <w:rFonts w:cstheme="minorHAnsi"/>
        </w:rPr>
      </w:pPr>
      <w:r>
        <w:rPr>
          <w:rFonts w:cstheme="minorHAnsi"/>
          <w:b/>
          <w:bCs/>
        </w:rPr>
        <w:t>Valor Inmueble:</w:t>
      </w:r>
      <w:r>
        <w:rPr>
          <w:rFonts w:cstheme="minorHAnsi"/>
        </w:rPr>
        <w:t xml:space="preserve"> En este campo se ingresa el valor del inmueble. Este campo se validará contra el valor de la factura, si presenta diferencia no permitirá grabar la factura. </w:t>
      </w:r>
    </w:p>
    <w:p w14:paraId="0E0E3252" w14:textId="77777777" w:rsidR="008F0F4C" w:rsidRDefault="008F0F4C" w:rsidP="008F0F4C">
      <w:pPr>
        <w:pStyle w:val="Prrafodelista"/>
        <w:rPr>
          <w:rFonts w:cstheme="minorHAnsi"/>
        </w:rPr>
      </w:pPr>
    </w:p>
    <w:p w14:paraId="51AD3ABF" w14:textId="77777777" w:rsidR="008F0F4C" w:rsidRDefault="008F0F4C" w:rsidP="008F0F4C">
      <w:pPr>
        <w:pStyle w:val="Prrafodelista"/>
        <w:numPr>
          <w:ilvl w:val="0"/>
          <w:numId w:val="4"/>
        </w:numPr>
        <w:spacing w:line="256" w:lineRule="auto"/>
        <w:jc w:val="both"/>
        <w:rPr>
          <w:rFonts w:cstheme="minorHAnsi"/>
        </w:rPr>
      </w:pPr>
      <w:r>
        <w:rPr>
          <w:rFonts w:cstheme="minorHAnsi"/>
          <w:b/>
          <w:bCs/>
        </w:rPr>
        <w:t>Valor Costos:</w:t>
      </w:r>
      <w:r>
        <w:rPr>
          <w:rFonts w:cstheme="minorHAnsi"/>
        </w:rPr>
        <w:t xml:space="preserve"> En este campo se ingresa el valor de los costos del inmueble. </w:t>
      </w:r>
    </w:p>
    <w:p w14:paraId="7DB38BBF" w14:textId="77777777" w:rsidR="008F0F4C" w:rsidRDefault="008F0F4C" w:rsidP="008F0F4C">
      <w:pPr>
        <w:pStyle w:val="Prrafodelista"/>
        <w:rPr>
          <w:rFonts w:cstheme="minorHAnsi"/>
        </w:rPr>
      </w:pPr>
    </w:p>
    <w:p w14:paraId="6C0520D6" w14:textId="77777777" w:rsidR="008F0F4C" w:rsidRDefault="008F0F4C" w:rsidP="008F0F4C">
      <w:pPr>
        <w:pStyle w:val="Prrafodelista"/>
        <w:numPr>
          <w:ilvl w:val="0"/>
          <w:numId w:val="4"/>
        </w:numPr>
        <w:spacing w:line="256" w:lineRule="auto"/>
        <w:jc w:val="both"/>
        <w:rPr>
          <w:rFonts w:cstheme="minorHAnsi"/>
        </w:rPr>
      </w:pPr>
      <w:r>
        <w:rPr>
          <w:rFonts w:cstheme="minorHAnsi"/>
          <w:b/>
          <w:bCs/>
        </w:rPr>
        <w:t>Observaciones:</w:t>
      </w:r>
      <w:r>
        <w:rPr>
          <w:rFonts w:cstheme="minorHAnsi"/>
        </w:rPr>
        <w:t xml:space="preserve"> En este campo se ingresa las observaciones que considere necesaria de la Escritura</w:t>
      </w:r>
      <w:r w:rsidR="00B83766">
        <w:rPr>
          <w:rFonts w:cstheme="minorHAnsi"/>
        </w:rPr>
        <w:t xml:space="preserve"> o inmueble (Apartamento, casa, lote, …)</w:t>
      </w:r>
    </w:p>
    <w:p w14:paraId="1BC994BA" w14:textId="77777777" w:rsidR="008F0F4C" w:rsidRPr="0055720F" w:rsidRDefault="008F0F4C" w:rsidP="008F0F4C">
      <w:pPr>
        <w:pStyle w:val="Prrafodelista"/>
        <w:rPr>
          <w:rFonts w:cstheme="minorHAnsi"/>
        </w:rPr>
      </w:pPr>
    </w:p>
    <w:p w14:paraId="1F5B551A" w14:textId="77777777" w:rsidR="008F0F4C" w:rsidRDefault="008F0F4C" w:rsidP="008F0F4C">
      <w:pPr>
        <w:jc w:val="both"/>
        <w:rPr>
          <w:rFonts w:cstheme="minorHAnsi"/>
        </w:rPr>
      </w:pPr>
      <w:r w:rsidRPr="0055720F">
        <w:rPr>
          <w:rFonts w:cstheme="minorHAnsi"/>
          <w:b/>
          <w:bCs/>
        </w:rPr>
        <w:t>Nota:</w:t>
      </w:r>
      <w:r>
        <w:rPr>
          <w:rFonts w:cstheme="minorHAnsi"/>
        </w:rPr>
        <w:t xml:space="preserve"> Los campos antes mencionados son de diligenciamiento obligatorio, al grabar la información se validará que todos estén debidamente marcados, en caso contrario la herramienta generará error y no permitirá finalizar la grabación.</w:t>
      </w:r>
    </w:p>
    <w:p w14:paraId="0DDC7C66" w14:textId="77777777" w:rsidR="008F0F4C" w:rsidRPr="00B83766" w:rsidRDefault="008F0F4C" w:rsidP="00B83766">
      <w:pPr>
        <w:pStyle w:val="Prrafodelista"/>
        <w:numPr>
          <w:ilvl w:val="0"/>
          <w:numId w:val="8"/>
        </w:numPr>
        <w:jc w:val="both"/>
        <w:rPr>
          <w:rFonts w:cstheme="minorHAnsi"/>
        </w:rPr>
      </w:pPr>
      <w:r w:rsidRPr="00B83766">
        <w:rPr>
          <w:rFonts w:cstheme="minorHAnsi"/>
        </w:rPr>
        <w:t>Una vez Factur Identifique que los campos están completamente diligenciados confirmará la grabación.</w:t>
      </w:r>
    </w:p>
    <w:p w14:paraId="5E9D0023" w14:textId="230E0B8C" w:rsidR="008F0F4C" w:rsidRPr="005C2F18" w:rsidRDefault="00640A6A" w:rsidP="008F0F4C">
      <w:pPr>
        <w:jc w:val="center"/>
        <w:rPr>
          <w:rFonts w:cstheme="minorHAnsi"/>
        </w:rPr>
      </w:pPr>
      <w:r>
        <w:rPr>
          <w:noProof/>
        </w:rPr>
        <w:drawing>
          <wp:inline distT="0" distB="0" distL="0" distR="0" wp14:anchorId="6CDDB593" wp14:editId="108BBFB1">
            <wp:extent cx="4305300" cy="21239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1428" cy="2146665"/>
                    </a:xfrm>
                    <a:prstGeom prst="rect">
                      <a:avLst/>
                    </a:prstGeom>
                  </pic:spPr>
                </pic:pic>
              </a:graphicData>
            </a:graphic>
          </wp:inline>
        </w:drawing>
      </w:r>
    </w:p>
    <w:p w14:paraId="481B2990" w14:textId="77777777" w:rsidR="008F0F4C" w:rsidRPr="005C2F18" w:rsidRDefault="008F0F4C" w:rsidP="008F0F4C">
      <w:pPr>
        <w:jc w:val="center"/>
        <w:rPr>
          <w:rFonts w:cstheme="minorHAnsi"/>
        </w:rPr>
      </w:pPr>
      <w:r>
        <w:rPr>
          <w:noProof/>
        </w:rPr>
        <w:drawing>
          <wp:inline distT="0" distB="0" distL="0" distR="0" wp14:anchorId="1AAA51F7" wp14:editId="13171F90">
            <wp:extent cx="1762125" cy="4000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2125" cy="400050"/>
                    </a:xfrm>
                    <a:prstGeom prst="rect">
                      <a:avLst/>
                    </a:prstGeom>
                  </pic:spPr>
                </pic:pic>
              </a:graphicData>
            </a:graphic>
          </wp:inline>
        </w:drawing>
      </w:r>
    </w:p>
    <w:p w14:paraId="551653E6" w14:textId="77777777" w:rsidR="008F0F4C" w:rsidRPr="005C2F18" w:rsidRDefault="008F0F4C" w:rsidP="008F0F4C">
      <w:pPr>
        <w:jc w:val="both"/>
        <w:rPr>
          <w:rFonts w:cstheme="minorHAnsi"/>
        </w:rPr>
      </w:pPr>
      <w:r w:rsidRPr="005C2F18">
        <w:rPr>
          <w:rFonts w:cstheme="minorHAnsi"/>
        </w:rPr>
        <w:t xml:space="preserve">En el </w:t>
      </w:r>
      <w:r>
        <w:rPr>
          <w:rFonts w:cstheme="minorHAnsi"/>
        </w:rPr>
        <w:t>módulo</w:t>
      </w:r>
      <w:r w:rsidRPr="005C2F18">
        <w:rPr>
          <w:rFonts w:cstheme="minorHAnsi"/>
        </w:rPr>
        <w:t xml:space="preserve"> principal de </w:t>
      </w:r>
      <w:r>
        <w:rPr>
          <w:rFonts w:cstheme="minorHAnsi"/>
        </w:rPr>
        <w:t>“Registro Documentación Inmuebles” se visualizará el listado de Escrituras diligenciadas, de</w:t>
      </w:r>
      <w:r w:rsidRPr="005C2F18">
        <w:rPr>
          <w:rFonts w:cstheme="minorHAnsi"/>
        </w:rPr>
        <w:t xml:space="preserve"> este listado se </w:t>
      </w:r>
      <w:r>
        <w:rPr>
          <w:rFonts w:cstheme="minorHAnsi"/>
        </w:rPr>
        <w:t xml:space="preserve">irán desapareciendo </w:t>
      </w:r>
      <w:r w:rsidRPr="005C2F18">
        <w:rPr>
          <w:rFonts w:cstheme="minorHAnsi"/>
        </w:rPr>
        <w:t xml:space="preserve">las </w:t>
      </w:r>
      <w:r>
        <w:rPr>
          <w:rFonts w:cstheme="minorHAnsi"/>
        </w:rPr>
        <w:t>E</w:t>
      </w:r>
      <w:r w:rsidRPr="005C2F18">
        <w:rPr>
          <w:rFonts w:cstheme="minorHAnsi"/>
        </w:rPr>
        <w:t>scrituras que ya tienen factura,</w:t>
      </w:r>
      <w:r>
        <w:rPr>
          <w:rFonts w:cstheme="minorHAnsi"/>
        </w:rPr>
        <w:t xml:space="preserve"> a excepción </w:t>
      </w:r>
      <w:r>
        <w:rPr>
          <w:rFonts w:cstheme="minorHAnsi"/>
        </w:rPr>
        <w:lastRenderedPageBreak/>
        <w:t>de aquellas Escrituras que sus facturas presentan Nota Crédito (estás continuarán dentro del listado) con el fin de identificar que se debe generar una nueva</w:t>
      </w:r>
      <w:r w:rsidRPr="005C2F18">
        <w:rPr>
          <w:rFonts w:cstheme="minorHAnsi"/>
        </w:rPr>
        <w:t xml:space="preserve"> factura</w:t>
      </w:r>
      <w:r w:rsidR="00B83766">
        <w:rPr>
          <w:rFonts w:cstheme="minorHAnsi"/>
        </w:rPr>
        <w:t>:</w:t>
      </w:r>
    </w:p>
    <w:p w14:paraId="549D8F8C" w14:textId="6CD27979" w:rsidR="008F0F4C" w:rsidRPr="005C2F18" w:rsidRDefault="00640A6A" w:rsidP="008F0F4C">
      <w:pPr>
        <w:jc w:val="center"/>
        <w:rPr>
          <w:rFonts w:cstheme="minorHAnsi"/>
        </w:rPr>
      </w:pPr>
      <w:r>
        <w:rPr>
          <w:noProof/>
        </w:rPr>
        <w:drawing>
          <wp:inline distT="0" distB="0" distL="0" distR="0" wp14:anchorId="618B08FF" wp14:editId="382E50CF">
            <wp:extent cx="5069205" cy="22334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3849" cy="2235525"/>
                    </a:xfrm>
                    <a:prstGeom prst="rect">
                      <a:avLst/>
                    </a:prstGeom>
                  </pic:spPr>
                </pic:pic>
              </a:graphicData>
            </a:graphic>
          </wp:inline>
        </w:drawing>
      </w:r>
    </w:p>
    <w:p w14:paraId="3B98C467" w14:textId="77777777" w:rsidR="008F0F4C" w:rsidRPr="005C2F18" w:rsidRDefault="008F0F4C" w:rsidP="008F0F4C">
      <w:pPr>
        <w:jc w:val="both"/>
        <w:rPr>
          <w:rFonts w:cstheme="minorHAnsi"/>
        </w:rPr>
      </w:pPr>
      <w:r w:rsidRPr="005C2F18">
        <w:rPr>
          <w:rFonts w:cstheme="minorHAnsi"/>
        </w:rPr>
        <w:t>Para cada escritura se visualizan los siguientes campos:</w:t>
      </w:r>
    </w:p>
    <w:p w14:paraId="6EB37563" w14:textId="77777777" w:rsidR="008F0F4C" w:rsidRPr="005C2F18" w:rsidRDefault="008F0F4C" w:rsidP="008F0F4C">
      <w:pPr>
        <w:pStyle w:val="Prrafodelista"/>
        <w:numPr>
          <w:ilvl w:val="0"/>
          <w:numId w:val="4"/>
        </w:numPr>
        <w:jc w:val="both"/>
        <w:rPr>
          <w:rFonts w:cstheme="minorHAnsi"/>
          <w:lang w:val="es-ES"/>
        </w:rPr>
      </w:pPr>
      <w:r w:rsidRPr="005C2F18">
        <w:rPr>
          <w:rFonts w:cstheme="minorHAnsi"/>
          <w:lang w:val="es-ES"/>
        </w:rPr>
        <w:t xml:space="preserve">Id escritura: Nro. </w:t>
      </w:r>
      <w:r>
        <w:rPr>
          <w:rFonts w:cstheme="minorHAnsi"/>
          <w:lang w:val="es-ES"/>
        </w:rPr>
        <w:t>E</w:t>
      </w:r>
      <w:r w:rsidRPr="005C2F18">
        <w:rPr>
          <w:rFonts w:cstheme="minorHAnsi"/>
          <w:lang w:val="es-ES"/>
        </w:rPr>
        <w:t>scritura</w:t>
      </w:r>
    </w:p>
    <w:p w14:paraId="75AB4C3A" w14:textId="77777777" w:rsidR="008F0F4C" w:rsidRPr="005C2F18" w:rsidRDefault="00B83766" w:rsidP="008F0F4C">
      <w:pPr>
        <w:pStyle w:val="Prrafodelista"/>
        <w:numPr>
          <w:ilvl w:val="0"/>
          <w:numId w:val="4"/>
        </w:numPr>
        <w:jc w:val="both"/>
        <w:rPr>
          <w:rFonts w:cstheme="minorHAnsi"/>
          <w:lang w:val="es-ES"/>
        </w:rPr>
      </w:pPr>
      <w:r>
        <w:rPr>
          <w:rFonts w:cstheme="minorHAnsi"/>
          <w:lang w:val="es-ES"/>
        </w:rPr>
        <w:t>Nomenclatura</w:t>
      </w:r>
      <w:r w:rsidR="008F0F4C" w:rsidRPr="005C2F18">
        <w:rPr>
          <w:rFonts w:cstheme="minorHAnsi"/>
          <w:lang w:val="es-ES"/>
        </w:rPr>
        <w:t xml:space="preserve"> Inmueble</w:t>
      </w:r>
    </w:p>
    <w:p w14:paraId="47983140" w14:textId="77777777" w:rsidR="008F0F4C" w:rsidRPr="005C2F18" w:rsidRDefault="008F0F4C" w:rsidP="008F0F4C">
      <w:pPr>
        <w:pStyle w:val="Prrafodelista"/>
        <w:numPr>
          <w:ilvl w:val="0"/>
          <w:numId w:val="4"/>
        </w:numPr>
        <w:jc w:val="both"/>
        <w:rPr>
          <w:rFonts w:cstheme="minorHAnsi"/>
          <w:lang w:val="es-ES"/>
        </w:rPr>
      </w:pPr>
      <w:r w:rsidRPr="005C2F18">
        <w:rPr>
          <w:rFonts w:cstheme="minorHAnsi"/>
          <w:lang w:val="es-ES"/>
        </w:rPr>
        <w:t>PDF Inmueble: Visualizará ‘*’, si ya tiene PDF de escritura cargado.</w:t>
      </w:r>
    </w:p>
    <w:p w14:paraId="34A6388C" w14:textId="63DED7E2" w:rsidR="008F0F4C" w:rsidRDefault="008F0F4C" w:rsidP="008F0F4C">
      <w:pPr>
        <w:pStyle w:val="Prrafodelista"/>
        <w:numPr>
          <w:ilvl w:val="0"/>
          <w:numId w:val="4"/>
        </w:numPr>
        <w:jc w:val="both"/>
        <w:rPr>
          <w:rFonts w:cstheme="minorHAnsi"/>
          <w:lang w:val="es-ES"/>
        </w:rPr>
      </w:pPr>
      <w:r w:rsidRPr="005C2F18">
        <w:rPr>
          <w:rFonts w:cstheme="minorHAnsi"/>
          <w:lang w:val="es-ES"/>
        </w:rPr>
        <w:t>Archivos Costos: Visualizará ‘*’, si ya tiene PDF de archivo de costos cargado.</w:t>
      </w:r>
    </w:p>
    <w:p w14:paraId="770CEC43" w14:textId="42DC7036" w:rsidR="00640A6A" w:rsidRDefault="00640A6A" w:rsidP="008F0F4C">
      <w:pPr>
        <w:pStyle w:val="Prrafodelista"/>
        <w:numPr>
          <w:ilvl w:val="0"/>
          <w:numId w:val="4"/>
        </w:numPr>
        <w:jc w:val="both"/>
        <w:rPr>
          <w:rFonts w:cstheme="minorHAnsi"/>
          <w:lang w:val="es-ES"/>
        </w:rPr>
      </w:pPr>
      <w:proofErr w:type="spellStart"/>
      <w:r>
        <w:rPr>
          <w:rFonts w:cstheme="minorHAnsi"/>
          <w:lang w:val="es-ES"/>
        </w:rPr>
        <w:t>CheckList</w:t>
      </w:r>
      <w:proofErr w:type="spellEnd"/>
      <w:r>
        <w:rPr>
          <w:rFonts w:cstheme="minorHAnsi"/>
          <w:lang w:val="es-ES"/>
        </w:rPr>
        <w:t xml:space="preserve"> OK, Si ya se genero Factura, se vera un * de lo contrario se verá Vacío</w:t>
      </w:r>
    </w:p>
    <w:p w14:paraId="566561D2" w14:textId="6BB564EB" w:rsidR="00640A6A" w:rsidRPr="005C2F18" w:rsidRDefault="00640A6A" w:rsidP="008F0F4C">
      <w:pPr>
        <w:pStyle w:val="Prrafodelista"/>
        <w:numPr>
          <w:ilvl w:val="0"/>
          <w:numId w:val="4"/>
        </w:numPr>
        <w:jc w:val="both"/>
        <w:rPr>
          <w:rFonts w:cstheme="minorHAnsi"/>
          <w:lang w:val="es-ES"/>
        </w:rPr>
      </w:pPr>
      <w:r>
        <w:rPr>
          <w:rFonts w:cstheme="minorHAnsi"/>
          <w:lang w:val="es-ES"/>
        </w:rPr>
        <w:t xml:space="preserve">Estado </w:t>
      </w:r>
      <w:proofErr w:type="spellStart"/>
      <w:r>
        <w:rPr>
          <w:rFonts w:cstheme="minorHAnsi"/>
          <w:lang w:val="es-ES"/>
        </w:rPr>
        <w:t>Dctos</w:t>
      </w:r>
      <w:proofErr w:type="spellEnd"/>
      <w:r>
        <w:rPr>
          <w:rFonts w:cstheme="minorHAnsi"/>
          <w:lang w:val="es-ES"/>
        </w:rPr>
        <w:t xml:space="preserve">, Si ya se genero Factura se vera un estado “Aprobado” de lo contrario se </w:t>
      </w:r>
      <w:r w:rsidR="00DE1F73">
        <w:rPr>
          <w:rFonts w:cstheme="minorHAnsi"/>
          <w:lang w:val="es-ES"/>
        </w:rPr>
        <w:t>verá</w:t>
      </w:r>
      <w:r>
        <w:rPr>
          <w:rFonts w:cstheme="minorHAnsi"/>
          <w:lang w:val="es-ES"/>
        </w:rPr>
        <w:t xml:space="preserve"> “Pendiente”</w:t>
      </w:r>
    </w:p>
    <w:p w14:paraId="67D41398" w14:textId="77777777" w:rsidR="008F0F4C" w:rsidRDefault="008F0F4C" w:rsidP="008F0F4C">
      <w:pPr>
        <w:jc w:val="both"/>
        <w:rPr>
          <w:rFonts w:cstheme="minorHAnsi"/>
          <w:lang w:val="es-ES"/>
        </w:rPr>
      </w:pPr>
      <w:r w:rsidRPr="00252B2D">
        <w:rPr>
          <w:rFonts w:cstheme="minorHAnsi"/>
          <w:lang w:val="es-ES"/>
        </w:rPr>
        <w:t>Al final de cada registro, en los tres puntos “</w:t>
      </w:r>
      <w:r w:rsidRPr="005C2F18">
        <w:rPr>
          <w:rFonts w:cstheme="minorHAnsi"/>
          <w:noProof/>
        </w:rPr>
        <w:drawing>
          <wp:inline distT="0" distB="0" distL="0" distR="0" wp14:anchorId="511DEC23" wp14:editId="03F8E7F7">
            <wp:extent cx="105935" cy="135362"/>
            <wp:effectExtent l="0" t="0" r="889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238" cy="154916"/>
                    </a:xfrm>
                    <a:prstGeom prst="rect">
                      <a:avLst/>
                    </a:prstGeom>
                  </pic:spPr>
                </pic:pic>
              </a:graphicData>
            </a:graphic>
          </wp:inline>
        </w:drawing>
      </w:r>
      <w:r w:rsidRPr="00252B2D">
        <w:rPr>
          <w:rFonts w:cstheme="minorHAnsi"/>
          <w:lang w:val="es-ES"/>
        </w:rPr>
        <w:t xml:space="preserve"> ”, se visualiza</w:t>
      </w:r>
      <w:r>
        <w:rPr>
          <w:rFonts w:cstheme="minorHAnsi"/>
          <w:lang w:val="es-ES"/>
        </w:rPr>
        <w:t>rá</w:t>
      </w:r>
      <w:r w:rsidRPr="00252B2D">
        <w:rPr>
          <w:rFonts w:cstheme="minorHAnsi"/>
          <w:lang w:val="es-ES"/>
        </w:rPr>
        <w:t xml:space="preserve"> un menú </w:t>
      </w:r>
      <w:r>
        <w:rPr>
          <w:rFonts w:cstheme="minorHAnsi"/>
          <w:lang w:val="es-ES"/>
        </w:rPr>
        <w:t xml:space="preserve">de </w:t>
      </w:r>
      <w:r w:rsidRPr="00252B2D">
        <w:rPr>
          <w:rFonts w:cstheme="minorHAnsi"/>
          <w:lang w:val="es-ES"/>
        </w:rPr>
        <w:t>opciones que se pueden realiza</w:t>
      </w:r>
      <w:r>
        <w:rPr>
          <w:rFonts w:cstheme="minorHAnsi"/>
          <w:lang w:val="es-ES"/>
        </w:rPr>
        <w:t>r</w:t>
      </w:r>
      <w:r w:rsidRPr="00252B2D">
        <w:rPr>
          <w:rFonts w:cstheme="minorHAnsi"/>
          <w:lang w:val="es-ES"/>
        </w:rPr>
        <w:t xml:space="preserve"> para cada registro.</w:t>
      </w:r>
    </w:p>
    <w:p w14:paraId="4E00AC06" w14:textId="2C3E8143" w:rsidR="008F0F4C" w:rsidRDefault="00DE1F73" w:rsidP="00DE1F73">
      <w:pPr>
        <w:jc w:val="center"/>
        <w:rPr>
          <w:rFonts w:cstheme="minorHAnsi"/>
          <w:lang w:val="es-ES"/>
        </w:rPr>
      </w:pPr>
      <w:r>
        <w:rPr>
          <w:noProof/>
        </w:rPr>
        <w:drawing>
          <wp:inline distT="0" distB="0" distL="0" distR="0" wp14:anchorId="74F1AD65" wp14:editId="1E384C31">
            <wp:extent cx="5150068" cy="2038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0776" cy="2038630"/>
                    </a:xfrm>
                    <a:prstGeom prst="rect">
                      <a:avLst/>
                    </a:prstGeom>
                  </pic:spPr>
                </pic:pic>
              </a:graphicData>
            </a:graphic>
          </wp:inline>
        </w:drawing>
      </w:r>
    </w:p>
    <w:p w14:paraId="0AD43B0C" w14:textId="77777777" w:rsidR="008F0F4C" w:rsidRPr="005C2F18" w:rsidRDefault="008F0F4C" w:rsidP="008F0F4C">
      <w:pPr>
        <w:pStyle w:val="Prrafodelista"/>
        <w:numPr>
          <w:ilvl w:val="0"/>
          <w:numId w:val="5"/>
        </w:numPr>
        <w:jc w:val="both"/>
        <w:rPr>
          <w:rFonts w:cstheme="minorHAnsi"/>
          <w:lang w:val="es-ES"/>
        </w:rPr>
      </w:pPr>
      <w:r w:rsidRPr="005C2F18">
        <w:rPr>
          <w:rFonts w:cstheme="minorHAnsi"/>
          <w:b/>
          <w:bCs/>
          <w:lang w:val="es-ES"/>
        </w:rPr>
        <w:t>Editar:</w:t>
      </w:r>
      <w:r w:rsidRPr="005C2F18">
        <w:rPr>
          <w:rFonts w:cstheme="minorHAnsi"/>
          <w:lang w:val="es-ES"/>
        </w:rPr>
        <w:t xml:space="preserve"> Ingresando por esta opción, se pueden cambiar datos de la </w:t>
      </w:r>
      <w:r>
        <w:rPr>
          <w:rFonts w:cstheme="minorHAnsi"/>
          <w:lang w:val="es-ES"/>
        </w:rPr>
        <w:t>E</w:t>
      </w:r>
      <w:r w:rsidRPr="005C2F18">
        <w:rPr>
          <w:rFonts w:cstheme="minorHAnsi"/>
          <w:lang w:val="es-ES"/>
        </w:rPr>
        <w:t>scritura</w:t>
      </w:r>
      <w:r>
        <w:rPr>
          <w:rFonts w:cstheme="minorHAnsi"/>
          <w:lang w:val="es-ES"/>
        </w:rPr>
        <w:t xml:space="preserve"> </w:t>
      </w:r>
      <w:r w:rsidRPr="005C2F18">
        <w:rPr>
          <w:rFonts w:cstheme="minorHAnsi"/>
          <w:lang w:val="es-ES"/>
        </w:rPr>
        <w:t xml:space="preserve">siempre y cuando no se haya </w:t>
      </w:r>
      <w:r>
        <w:rPr>
          <w:rFonts w:cstheme="minorHAnsi"/>
          <w:lang w:val="es-ES"/>
        </w:rPr>
        <w:t xml:space="preserve">generado </w:t>
      </w:r>
      <w:r w:rsidRPr="005C2F18">
        <w:rPr>
          <w:rFonts w:cstheme="minorHAnsi"/>
          <w:lang w:val="es-ES"/>
        </w:rPr>
        <w:t>una factura</w:t>
      </w:r>
      <w:r>
        <w:rPr>
          <w:rFonts w:cstheme="minorHAnsi"/>
          <w:lang w:val="es-ES"/>
        </w:rPr>
        <w:t xml:space="preserve"> para la misma</w:t>
      </w:r>
      <w:r w:rsidRPr="005C2F18">
        <w:rPr>
          <w:rFonts w:cstheme="minorHAnsi"/>
          <w:lang w:val="es-ES"/>
        </w:rPr>
        <w:t xml:space="preserve">. O si la factura fue anulada, permitiría volver a modificarla. </w:t>
      </w:r>
    </w:p>
    <w:p w14:paraId="0AE9FF2C" w14:textId="77777777" w:rsidR="008F0F4C" w:rsidRDefault="008F0F4C" w:rsidP="008F0F4C">
      <w:pPr>
        <w:ind w:left="720"/>
        <w:jc w:val="both"/>
        <w:rPr>
          <w:rFonts w:cstheme="minorHAnsi"/>
        </w:rPr>
      </w:pPr>
      <w:r w:rsidRPr="005C2F18">
        <w:rPr>
          <w:rFonts w:cstheme="minorHAnsi"/>
        </w:rPr>
        <w:t xml:space="preserve">Al editar se visualiza </w:t>
      </w:r>
      <w:r>
        <w:rPr>
          <w:rFonts w:cstheme="minorHAnsi"/>
        </w:rPr>
        <w:t xml:space="preserve">la </w:t>
      </w:r>
      <w:r w:rsidRPr="005C2F18">
        <w:rPr>
          <w:rFonts w:cstheme="minorHAnsi"/>
        </w:rPr>
        <w:t>información</w:t>
      </w:r>
      <w:r>
        <w:rPr>
          <w:rFonts w:cstheme="minorHAnsi"/>
        </w:rPr>
        <w:t xml:space="preserve"> Inicial</w:t>
      </w:r>
      <w:r w:rsidRPr="005C2F18">
        <w:rPr>
          <w:rFonts w:cstheme="minorHAnsi"/>
        </w:rPr>
        <w:t xml:space="preserve"> </w:t>
      </w:r>
      <w:r>
        <w:rPr>
          <w:rFonts w:cstheme="minorHAnsi"/>
        </w:rPr>
        <w:t xml:space="preserve">que ya tiene la Escritura, se realiza modificación según la necesidad y se procede guardar. </w:t>
      </w:r>
    </w:p>
    <w:p w14:paraId="4DEEFD38" w14:textId="77777777" w:rsidR="008F0F4C" w:rsidRDefault="008F0F4C" w:rsidP="008F0F4C">
      <w:pPr>
        <w:ind w:left="720"/>
        <w:jc w:val="center"/>
        <w:rPr>
          <w:rFonts w:cstheme="minorHAnsi"/>
        </w:rPr>
      </w:pPr>
      <w:r>
        <w:rPr>
          <w:noProof/>
        </w:rPr>
        <w:lastRenderedPageBreak/>
        <w:drawing>
          <wp:inline distT="0" distB="0" distL="0" distR="0" wp14:anchorId="7F5776E3" wp14:editId="5978DD32">
            <wp:extent cx="5267325" cy="3237993"/>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1177" cy="3252656"/>
                    </a:xfrm>
                    <a:prstGeom prst="rect">
                      <a:avLst/>
                    </a:prstGeom>
                  </pic:spPr>
                </pic:pic>
              </a:graphicData>
            </a:graphic>
          </wp:inline>
        </w:drawing>
      </w:r>
    </w:p>
    <w:p w14:paraId="64753D0F" w14:textId="77777777" w:rsidR="008F0F4C" w:rsidRDefault="008F0F4C" w:rsidP="008F0F4C">
      <w:pPr>
        <w:pStyle w:val="Prrafodelista"/>
        <w:numPr>
          <w:ilvl w:val="0"/>
          <w:numId w:val="5"/>
        </w:numPr>
        <w:jc w:val="both"/>
        <w:rPr>
          <w:rFonts w:cstheme="minorHAnsi"/>
          <w:lang w:val="es-ES"/>
        </w:rPr>
      </w:pPr>
      <w:r w:rsidRPr="005C2F18">
        <w:rPr>
          <w:rFonts w:cstheme="minorHAnsi"/>
          <w:b/>
          <w:bCs/>
          <w:lang w:val="es-ES"/>
        </w:rPr>
        <w:t>Eliminar:</w:t>
      </w:r>
      <w:r w:rsidRPr="005C2F18">
        <w:rPr>
          <w:rFonts w:cstheme="minorHAnsi"/>
          <w:lang w:val="es-ES"/>
        </w:rPr>
        <w:t xml:space="preserve"> Esta opción permite eliminar una </w:t>
      </w:r>
      <w:r>
        <w:rPr>
          <w:rFonts w:cstheme="minorHAnsi"/>
          <w:lang w:val="es-ES"/>
        </w:rPr>
        <w:t>E</w:t>
      </w:r>
      <w:r w:rsidRPr="005C2F18">
        <w:rPr>
          <w:rFonts w:cstheme="minorHAnsi"/>
          <w:lang w:val="es-ES"/>
        </w:rPr>
        <w:t xml:space="preserve">scritura, siempre y cuando no se haya </w:t>
      </w:r>
      <w:r>
        <w:rPr>
          <w:rFonts w:cstheme="minorHAnsi"/>
          <w:lang w:val="es-ES"/>
        </w:rPr>
        <w:t>generado</w:t>
      </w:r>
      <w:r w:rsidRPr="005C2F18">
        <w:rPr>
          <w:rFonts w:cstheme="minorHAnsi"/>
          <w:lang w:val="es-ES"/>
        </w:rPr>
        <w:t xml:space="preserve"> una factura. </w:t>
      </w:r>
    </w:p>
    <w:p w14:paraId="00B461FD" w14:textId="77777777" w:rsidR="00193431" w:rsidRDefault="00193431" w:rsidP="00731285">
      <w:pPr>
        <w:pStyle w:val="Prrafodelista"/>
        <w:jc w:val="both"/>
        <w:rPr>
          <w:rFonts w:cstheme="minorHAnsi"/>
          <w:lang w:val="es-ES"/>
        </w:rPr>
      </w:pPr>
    </w:p>
    <w:p w14:paraId="231FCBDA" w14:textId="77777777" w:rsidR="008F0F4C" w:rsidRDefault="008F0F4C" w:rsidP="008F0F4C">
      <w:pPr>
        <w:pStyle w:val="Prrafodelista"/>
        <w:jc w:val="both"/>
        <w:rPr>
          <w:rFonts w:cstheme="minorHAnsi"/>
          <w:lang w:val="es-ES"/>
        </w:rPr>
      </w:pPr>
      <w:r>
        <w:rPr>
          <w:noProof/>
        </w:rPr>
        <w:drawing>
          <wp:inline distT="0" distB="0" distL="0" distR="0" wp14:anchorId="0CCAB563" wp14:editId="579D51DB">
            <wp:extent cx="5612130" cy="631190"/>
            <wp:effectExtent l="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31190"/>
                    </a:xfrm>
                    <a:prstGeom prst="rect">
                      <a:avLst/>
                    </a:prstGeom>
                  </pic:spPr>
                </pic:pic>
              </a:graphicData>
            </a:graphic>
          </wp:inline>
        </w:drawing>
      </w:r>
    </w:p>
    <w:p w14:paraId="15DC32BB" w14:textId="77777777" w:rsidR="008F0F4C" w:rsidRPr="00252B2D" w:rsidRDefault="008F0F4C" w:rsidP="008F0F4C">
      <w:pPr>
        <w:pStyle w:val="Prrafodelista"/>
        <w:jc w:val="both"/>
        <w:rPr>
          <w:rFonts w:cstheme="minorHAnsi"/>
          <w:lang w:val="es-ES"/>
        </w:rPr>
      </w:pPr>
    </w:p>
    <w:p w14:paraId="3B92E851" w14:textId="77777777" w:rsidR="008F0F4C" w:rsidRDefault="008F0F4C" w:rsidP="008F0F4C">
      <w:pPr>
        <w:pStyle w:val="Prrafodelista"/>
        <w:jc w:val="both"/>
        <w:rPr>
          <w:rFonts w:cstheme="minorHAnsi"/>
          <w:lang w:val="es-ES"/>
        </w:rPr>
      </w:pPr>
      <w:r>
        <w:rPr>
          <w:rFonts w:cstheme="minorHAnsi"/>
          <w:lang w:val="es-ES"/>
        </w:rPr>
        <w:t>El sistema generará el siguiente mensaje de confirmación:</w:t>
      </w:r>
    </w:p>
    <w:p w14:paraId="0DE74C59" w14:textId="77777777" w:rsidR="008F0F4C" w:rsidRDefault="008F0F4C" w:rsidP="008F0F4C">
      <w:pPr>
        <w:pStyle w:val="Prrafodelista"/>
        <w:jc w:val="both"/>
        <w:rPr>
          <w:rFonts w:cstheme="minorHAnsi"/>
          <w:lang w:val="es-ES"/>
        </w:rPr>
      </w:pPr>
    </w:p>
    <w:p w14:paraId="7D68B71D" w14:textId="77777777" w:rsidR="008F0F4C" w:rsidRPr="0055720F" w:rsidRDefault="008F0F4C" w:rsidP="008F0F4C">
      <w:pPr>
        <w:jc w:val="center"/>
        <w:rPr>
          <w:rFonts w:cstheme="minorHAnsi"/>
        </w:rPr>
      </w:pPr>
      <w:r>
        <w:rPr>
          <w:noProof/>
        </w:rPr>
        <w:drawing>
          <wp:inline distT="0" distB="0" distL="0" distR="0" wp14:anchorId="495A35EB" wp14:editId="24D35FC6">
            <wp:extent cx="5612130" cy="1775460"/>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775460"/>
                    </a:xfrm>
                    <a:prstGeom prst="rect">
                      <a:avLst/>
                    </a:prstGeom>
                  </pic:spPr>
                </pic:pic>
              </a:graphicData>
            </a:graphic>
          </wp:inline>
        </w:drawing>
      </w:r>
    </w:p>
    <w:p w14:paraId="3545C9FF" w14:textId="77777777" w:rsidR="008F0F4C" w:rsidRDefault="008F0F4C" w:rsidP="008F0F4C">
      <w:pPr>
        <w:spacing w:after="0"/>
        <w:jc w:val="both"/>
        <w:rPr>
          <w:rFonts w:ascii="Arial" w:hAnsi="Arial" w:cs="Arial"/>
          <w:sz w:val="20"/>
          <w:szCs w:val="20"/>
        </w:rPr>
      </w:pPr>
    </w:p>
    <w:p w14:paraId="51631C38" w14:textId="77777777" w:rsidR="008F0F4C" w:rsidRDefault="008F0F4C" w:rsidP="008F0F4C">
      <w:pPr>
        <w:pStyle w:val="Prrafodelista"/>
        <w:jc w:val="both"/>
        <w:rPr>
          <w:rFonts w:cstheme="minorHAnsi"/>
          <w:lang w:val="es-ES"/>
        </w:rPr>
      </w:pPr>
      <w:r>
        <w:rPr>
          <w:rFonts w:cstheme="minorHAnsi"/>
          <w:lang w:val="es-ES"/>
        </w:rPr>
        <w:t xml:space="preserve">Al seleccionar “Cancelar” se regresa y no elimina el registro, al seleccionar “Eliminar” y si no existe factura relacionada para esta Escritura permite eliminar. Confirma el proceso y depura el registro. </w:t>
      </w:r>
    </w:p>
    <w:p w14:paraId="623E6F5A" w14:textId="77777777" w:rsidR="008F0F4C" w:rsidRDefault="008F0F4C" w:rsidP="008F0F4C">
      <w:pPr>
        <w:pStyle w:val="Prrafodelista"/>
        <w:jc w:val="both"/>
        <w:rPr>
          <w:rFonts w:cstheme="minorHAnsi"/>
          <w:lang w:val="es-ES"/>
        </w:rPr>
      </w:pPr>
    </w:p>
    <w:p w14:paraId="1042B5D3" w14:textId="77777777" w:rsidR="008F0F4C" w:rsidRDefault="008F0F4C" w:rsidP="008F0F4C">
      <w:pPr>
        <w:pStyle w:val="Prrafodelista"/>
        <w:jc w:val="both"/>
        <w:rPr>
          <w:rFonts w:cstheme="minorHAnsi"/>
          <w:lang w:val="es-ES"/>
        </w:rPr>
      </w:pPr>
      <w:r>
        <w:rPr>
          <w:noProof/>
        </w:rPr>
        <w:lastRenderedPageBreak/>
        <w:drawing>
          <wp:inline distT="0" distB="0" distL="0" distR="0" wp14:anchorId="5C0DFBE1" wp14:editId="1F84D57C">
            <wp:extent cx="5014262" cy="32099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5584" cy="3210771"/>
                    </a:xfrm>
                    <a:prstGeom prst="rect">
                      <a:avLst/>
                    </a:prstGeom>
                  </pic:spPr>
                </pic:pic>
              </a:graphicData>
            </a:graphic>
          </wp:inline>
        </w:drawing>
      </w:r>
    </w:p>
    <w:p w14:paraId="6A46293B" w14:textId="77777777" w:rsidR="008F0F4C" w:rsidRDefault="008F0F4C" w:rsidP="008F0F4C">
      <w:pPr>
        <w:pStyle w:val="Prrafodelista"/>
        <w:jc w:val="both"/>
        <w:rPr>
          <w:rFonts w:cstheme="minorHAnsi"/>
          <w:lang w:val="es-ES"/>
        </w:rPr>
      </w:pPr>
    </w:p>
    <w:p w14:paraId="20A8A483" w14:textId="77777777" w:rsidR="008F0F4C" w:rsidRDefault="008F0F4C" w:rsidP="008F0F4C">
      <w:pPr>
        <w:pStyle w:val="Prrafodelista"/>
        <w:numPr>
          <w:ilvl w:val="0"/>
          <w:numId w:val="5"/>
        </w:numPr>
        <w:jc w:val="both"/>
        <w:rPr>
          <w:rFonts w:cstheme="minorHAnsi"/>
          <w:lang w:val="es-ES"/>
        </w:rPr>
      </w:pPr>
      <w:r w:rsidRPr="00B5761D">
        <w:rPr>
          <w:rFonts w:cstheme="minorHAnsi"/>
          <w:b/>
          <w:bCs/>
          <w:lang w:val="es-ES"/>
        </w:rPr>
        <w:t>Asignar PDF Escritura:</w:t>
      </w:r>
      <w:r>
        <w:rPr>
          <w:rFonts w:cstheme="minorHAnsi"/>
          <w:lang w:val="es-ES"/>
        </w:rPr>
        <w:t xml:space="preserve"> Por esta opción se carga el PDF de la Escritura, una vez se selecciona este campo se visualiza el siguiente formulario</w:t>
      </w:r>
    </w:p>
    <w:p w14:paraId="00BBF489" w14:textId="77777777" w:rsidR="008F0F4C" w:rsidRPr="002862A0" w:rsidRDefault="008F0F4C" w:rsidP="008F0F4C">
      <w:pPr>
        <w:pStyle w:val="Prrafodelista"/>
        <w:jc w:val="both"/>
        <w:rPr>
          <w:rFonts w:cstheme="minorHAnsi"/>
          <w:lang w:val="es-ES"/>
        </w:rPr>
      </w:pPr>
    </w:p>
    <w:p w14:paraId="45A0CF10" w14:textId="77777777" w:rsidR="008F0F4C" w:rsidRDefault="008F0F4C" w:rsidP="008F0F4C">
      <w:pPr>
        <w:pStyle w:val="Prrafodelista"/>
        <w:jc w:val="center"/>
        <w:rPr>
          <w:rFonts w:cstheme="minorHAnsi"/>
          <w:lang w:val="es-ES"/>
        </w:rPr>
      </w:pPr>
      <w:r>
        <w:rPr>
          <w:noProof/>
        </w:rPr>
        <w:drawing>
          <wp:inline distT="0" distB="0" distL="0" distR="0" wp14:anchorId="45FEBB5B" wp14:editId="58666C92">
            <wp:extent cx="5419725" cy="23717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9725" cy="2371725"/>
                    </a:xfrm>
                    <a:prstGeom prst="rect">
                      <a:avLst/>
                    </a:prstGeom>
                  </pic:spPr>
                </pic:pic>
              </a:graphicData>
            </a:graphic>
          </wp:inline>
        </w:drawing>
      </w:r>
    </w:p>
    <w:p w14:paraId="4534617E" w14:textId="77777777" w:rsidR="008F0F4C" w:rsidRDefault="008F0F4C" w:rsidP="008F0F4C">
      <w:pPr>
        <w:pStyle w:val="Prrafodelista"/>
        <w:rPr>
          <w:rFonts w:cstheme="minorHAnsi"/>
          <w:lang w:val="es-ES"/>
        </w:rPr>
      </w:pPr>
    </w:p>
    <w:p w14:paraId="058D0B6C" w14:textId="77777777" w:rsidR="008F0F4C" w:rsidRDefault="008F0F4C" w:rsidP="008F0F4C">
      <w:pPr>
        <w:pStyle w:val="Prrafodelista"/>
        <w:rPr>
          <w:rFonts w:cstheme="minorHAnsi"/>
          <w:lang w:val="es-ES"/>
        </w:rPr>
      </w:pPr>
      <w:r>
        <w:rPr>
          <w:rFonts w:cstheme="minorHAnsi"/>
          <w:lang w:val="es-ES"/>
        </w:rPr>
        <w:t xml:space="preserve">Clic en “Seleccionar Archivo” se abre el explorador y se busca el archivo PDF a cargar. </w:t>
      </w:r>
    </w:p>
    <w:p w14:paraId="0EFBF040" w14:textId="77777777" w:rsidR="008F0F4C" w:rsidRPr="00861E97" w:rsidRDefault="008F0F4C" w:rsidP="008F0F4C">
      <w:pPr>
        <w:rPr>
          <w:rFonts w:cstheme="minorHAnsi"/>
          <w:lang w:val="es-ES"/>
        </w:rPr>
      </w:pPr>
    </w:p>
    <w:p w14:paraId="723C7BB2" w14:textId="77777777" w:rsidR="008F0F4C" w:rsidRDefault="008F0F4C" w:rsidP="008F0F4C">
      <w:pPr>
        <w:pStyle w:val="Prrafodelista"/>
        <w:rPr>
          <w:rFonts w:cstheme="minorHAnsi"/>
          <w:lang w:val="es-ES"/>
        </w:rPr>
      </w:pPr>
      <w:r>
        <w:rPr>
          <w:noProof/>
        </w:rPr>
        <w:lastRenderedPageBreak/>
        <w:drawing>
          <wp:inline distT="0" distB="0" distL="0" distR="0" wp14:anchorId="6C60070F" wp14:editId="3AFBCB7A">
            <wp:extent cx="5200650" cy="2392605"/>
            <wp:effectExtent l="0" t="0" r="0"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6814" cy="2395441"/>
                    </a:xfrm>
                    <a:prstGeom prst="rect">
                      <a:avLst/>
                    </a:prstGeom>
                  </pic:spPr>
                </pic:pic>
              </a:graphicData>
            </a:graphic>
          </wp:inline>
        </w:drawing>
      </w:r>
    </w:p>
    <w:p w14:paraId="15626190" w14:textId="77777777" w:rsidR="008F0F4C" w:rsidRDefault="008F0F4C" w:rsidP="008F0F4C">
      <w:pPr>
        <w:pStyle w:val="Prrafodelista"/>
        <w:rPr>
          <w:rFonts w:cstheme="minorHAnsi"/>
          <w:lang w:val="es-ES"/>
        </w:rPr>
      </w:pPr>
    </w:p>
    <w:p w14:paraId="7A459B90" w14:textId="77777777" w:rsidR="008F0F4C" w:rsidRDefault="008F0F4C" w:rsidP="008F0F4C">
      <w:pPr>
        <w:pStyle w:val="Prrafodelista"/>
        <w:rPr>
          <w:rFonts w:cstheme="minorHAnsi"/>
          <w:lang w:val="es-ES"/>
        </w:rPr>
      </w:pPr>
      <w:r>
        <w:rPr>
          <w:rFonts w:cstheme="minorHAnsi"/>
          <w:lang w:val="es-ES"/>
        </w:rPr>
        <w:t xml:space="preserve">Una vez el documento se encuentre cargado, se visualiza el nombre del PDF </w:t>
      </w:r>
    </w:p>
    <w:p w14:paraId="5B6DE3BD" w14:textId="77777777" w:rsidR="008F0F4C" w:rsidRDefault="008F0F4C" w:rsidP="008F0F4C">
      <w:pPr>
        <w:pStyle w:val="Prrafodelista"/>
        <w:rPr>
          <w:rFonts w:cstheme="minorHAnsi"/>
          <w:lang w:val="es-ES"/>
        </w:rPr>
      </w:pPr>
    </w:p>
    <w:p w14:paraId="21C6B064" w14:textId="77777777" w:rsidR="008F0F4C" w:rsidRDefault="008F0F4C" w:rsidP="008F0F4C">
      <w:pPr>
        <w:pStyle w:val="Prrafodelista"/>
        <w:jc w:val="center"/>
        <w:rPr>
          <w:rFonts w:cstheme="minorHAnsi"/>
          <w:lang w:val="es-ES"/>
        </w:rPr>
      </w:pPr>
      <w:r>
        <w:rPr>
          <w:noProof/>
        </w:rPr>
        <w:drawing>
          <wp:inline distT="0" distB="0" distL="0" distR="0" wp14:anchorId="68B9D911" wp14:editId="3CC94189">
            <wp:extent cx="4571129" cy="1562100"/>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2844" cy="1576355"/>
                    </a:xfrm>
                    <a:prstGeom prst="rect">
                      <a:avLst/>
                    </a:prstGeom>
                  </pic:spPr>
                </pic:pic>
              </a:graphicData>
            </a:graphic>
          </wp:inline>
        </w:drawing>
      </w:r>
    </w:p>
    <w:p w14:paraId="5E69A0ED" w14:textId="77777777" w:rsidR="008F0F4C" w:rsidRDefault="008F0F4C" w:rsidP="008F0F4C">
      <w:pPr>
        <w:pStyle w:val="Prrafodelista"/>
        <w:rPr>
          <w:rFonts w:cstheme="minorHAnsi"/>
          <w:lang w:val="es-ES"/>
        </w:rPr>
      </w:pPr>
    </w:p>
    <w:p w14:paraId="154F9192" w14:textId="77777777" w:rsidR="008F0F4C" w:rsidRDefault="008F0F4C" w:rsidP="008F0F4C">
      <w:pPr>
        <w:pStyle w:val="Prrafodelista"/>
        <w:rPr>
          <w:rFonts w:cstheme="minorHAnsi"/>
          <w:lang w:val="es-ES"/>
        </w:rPr>
      </w:pPr>
      <w:r>
        <w:rPr>
          <w:rFonts w:cstheme="minorHAnsi"/>
          <w:lang w:val="es-ES"/>
        </w:rPr>
        <w:t xml:space="preserve">El sistema confirmará cargue exitoso. </w:t>
      </w:r>
    </w:p>
    <w:p w14:paraId="28904FFA" w14:textId="77777777" w:rsidR="008F0F4C" w:rsidRDefault="008F0F4C" w:rsidP="008F0F4C">
      <w:pPr>
        <w:pStyle w:val="Prrafodelista"/>
        <w:rPr>
          <w:rFonts w:cstheme="minorHAnsi"/>
          <w:lang w:val="es-ES"/>
        </w:rPr>
      </w:pPr>
    </w:p>
    <w:p w14:paraId="4358FDAA" w14:textId="77777777" w:rsidR="008F0F4C" w:rsidRDefault="008F0F4C" w:rsidP="008F0F4C">
      <w:pPr>
        <w:pStyle w:val="Prrafodelista"/>
        <w:jc w:val="center"/>
        <w:rPr>
          <w:rFonts w:cstheme="minorHAnsi"/>
          <w:lang w:val="es-ES"/>
        </w:rPr>
      </w:pPr>
      <w:r>
        <w:rPr>
          <w:noProof/>
        </w:rPr>
        <w:drawing>
          <wp:inline distT="0" distB="0" distL="0" distR="0" wp14:anchorId="0FE3EEE0" wp14:editId="364FD381">
            <wp:extent cx="1657350" cy="3810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57350" cy="381000"/>
                    </a:xfrm>
                    <a:prstGeom prst="rect">
                      <a:avLst/>
                    </a:prstGeom>
                  </pic:spPr>
                </pic:pic>
              </a:graphicData>
            </a:graphic>
          </wp:inline>
        </w:drawing>
      </w:r>
    </w:p>
    <w:p w14:paraId="4808466A" w14:textId="77777777" w:rsidR="008F0F4C" w:rsidRDefault="008F0F4C" w:rsidP="008F0F4C">
      <w:pPr>
        <w:pStyle w:val="Prrafodelista"/>
        <w:rPr>
          <w:rFonts w:cstheme="minorHAnsi"/>
          <w:lang w:val="es-ES"/>
        </w:rPr>
      </w:pPr>
    </w:p>
    <w:p w14:paraId="00821A51" w14:textId="77777777" w:rsidR="008F0F4C" w:rsidRDefault="008F0F4C" w:rsidP="008F0F4C">
      <w:pPr>
        <w:pStyle w:val="Prrafodelista"/>
        <w:rPr>
          <w:rFonts w:cstheme="minorHAnsi"/>
          <w:lang w:val="es-ES"/>
        </w:rPr>
      </w:pPr>
      <w:r>
        <w:rPr>
          <w:rFonts w:cstheme="minorHAnsi"/>
          <w:lang w:val="es-ES"/>
        </w:rPr>
        <w:t>En el listado de las Escrituras se visualizará e</w:t>
      </w:r>
      <w:r w:rsidR="00B83766">
        <w:rPr>
          <w:rFonts w:cstheme="minorHAnsi"/>
          <w:lang w:val="es-ES"/>
        </w:rPr>
        <w:t>n</w:t>
      </w:r>
      <w:r>
        <w:rPr>
          <w:rFonts w:cstheme="minorHAnsi"/>
          <w:lang w:val="es-ES"/>
        </w:rPr>
        <w:t xml:space="preserve"> el </w:t>
      </w:r>
      <w:r w:rsidRPr="0028261B">
        <w:rPr>
          <w:rFonts w:cstheme="minorHAnsi"/>
          <w:b/>
          <w:bCs/>
          <w:color w:val="4472C4" w:themeColor="accent1"/>
          <w:lang w:val="es-ES"/>
        </w:rPr>
        <w:t>‘*’</w:t>
      </w:r>
      <w:r>
        <w:rPr>
          <w:rFonts w:cstheme="minorHAnsi"/>
          <w:lang w:val="es-ES"/>
        </w:rPr>
        <w:t xml:space="preserve"> que confirma el cargue </w:t>
      </w:r>
      <w:proofErr w:type="gramStart"/>
      <w:r>
        <w:rPr>
          <w:rFonts w:cstheme="minorHAnsi"/>
          <w:lang w:val="es-ES"/>
        </w:rPr>
        <w:t>del  PDF</w:t>
      </w:r>
      <w:proofErr w:type="gramEnd"/>
      <w:r>
        <w:rPr>
          <w:rFonts w:cstheme="minorHAnsi"/>
          <w:lang w:val="es-ES"/>
        </w:rPr>
        <w:t>.</w:t>
      </w:r>
    </w:p>
    <w:p w14:paraId="1A3845AF" w14:textId="77777777" w:rsidR="008F0F4C" w:rsidRPr="0028261B" w:rsidRDefault="008F0F4C" w:rsidP="008F0F4C">
      <w:pPr>
        <w:pStyle w:val="Prrafodelista"/>
        <w:rPr>
          <w:rFonts w:cstheme="minorHAnsi"/>
          <w:lang w:val="es-ES"/>
        </w:rPr>
      </w:pPr>
    </w:p>
    <w:p w14:paraId="7BD5FD26" w14:textId="77777777" w:rsidR="008F0F4C" w:rsidRDefault="008F0F4C" w:rsidP="008F0F4C">
      <w:pPr>
        <w:pStyle w:val="Prrafodelista"/>
        <w:rPr>
          <w:rFonts w:cstheme="minorHAnsi"/>
          <w:lang w:val="es-ES"/>
        </w:rPr>
      </w:pPr>
      <w:r>
        <w:rPr>
          <w:noProof/>
        </w:rPr>
        <w:drawing>
          <wp:inline distT="0" distB="0" distL="0" distR="0" wp14:anchorId="2F71C452" wp14:editId="3A854A11">
            <wp:extent cx="5151755" cy="178078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9645" cy="1783516"/>
                    </a:xfrm>
                    <a:prstGeom prst="rect">
                      <a:avLst/>
                    </a:prstGeom>
                  </pic:spPr>
                </pic:pic>
              </a:graphicData>
            </a:graphic>
          </wp:inline>
        </w:drawing>
      </w:r>
    </w:p>
    <w:p w14:paraId="5B5D9772" w14:textId="77777777" w:rsidR="008F0F4C" w:rsidRDefault="008F0F4C" w:rsidP="008F0F4C">
      <w:pPr>
        <w:rPr>
          <w:rFonts w:cstheme="minorHAnsi"/>
          <w:lang w:val="es-ES"/>
        </w:rPr>
      </w:pPr>
      <w:r w:rsidRPr="00E2611C">
        <w:rPr>
          <w:rFonts w:cstheme="minorHAnsi"/>
          <w:b/>
          <w:bCs/>
          <w:lang w:val="es-ES"/>
        </w:rPr>
        <w:lastRenderedPageBreak/>
        <w:t>Nota:</w:t>
      </w:r>
      <w:r>
        <w:rPr>
          <w:rFonts w:cstheme="minorHAnsi"/>
          <w:lang w:val="es-ES"/>
        </w:rPr>
        <w:t xml:space="preserve"> </w:t>
      </w:r>
      <w:r w:rsidRPr="00E2611C">
        <w:rPr>
          <w:rFonts w:cstheme="minorHAnsi"/>
          <w:lang w:val="es-ES"/>
        </w:rPr>
        <w:t>Esta opción permite solo subir un PDF de escritura, si se requiere subir una corrección o actualización, se ingresa por la misma opción y se sube el nuevo PDF.</w:t>
      </w:r>
    </w:p>
    <w:p w14:paraId="3087E395" w14:textId="77777777" w:rsidR="008F0F4C" w:rsidRDefault="008F0F4C" w:rsidP="008F0F4C">
      <w:pPr>
        <w:jc w:val="center"/>
        <w:rPr>
          <w:rFonts w:cstheme="minorHAnsi"/>
          <w:lang w:val="es-ES"/>
        </w:rPr>
      </w:pPr>
      <w:r>
        <w:rPr>
          <w:noProof/>
        </w:rPr>
        <w:drawing>
          <wp:inline distT="0" distB="0" distL="0" distR="0" wp14:anchorId="26774492" wp14:editId="488E5913">
            <wp:extent cx="5257502" cy="2245057"/>
            <wp:effectExtent l="0" t="0" r="635"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2022" cy="2246987"/>
                    </a:xfrm>
                    <a:prstGeom prst="rect">
                      <a:avLst/>
                    </a:prstGeom>
                  </pic:spPr>
                </pic:pic>
              </a:graphicData>
            </a:graphic>
          </wp:inline>
        </w:drawing>
      </w:r>
    </w:p>
    <w:p w14:paraId="68328592" w14:textId="77777777" w:rsidR="008F0F4C" w:rsidRPr="0091217E" w:rsidRDefault="008F0F4C" w:rsidP="008F0F4C">
      <w:pPr>
        <w:rPr>
          <w:rFonts w:cstheme="minorHAnsi"/>
          <w:lang w:val="es-ES"/>
        </w:rPr>
      </w:pPr>
      <w:r w:rsidRPr="0091217E">
        <w:rPr>
          <w:rFonts w:cstheme="minorHAnsi"/>
          <w:lang w:val="es-ES"/>
        </w:rPr>
        <w:t xml:space="preserve">Al guardar el sistema Informa que ya existe un documento cargado y si requiere reemplazarlo. </w:t>
      </w:r>
    </w:p>
    <w:p w14:paraId="753B25F3" w14:textId="77777777" w:rsidR="008F0F4C" w:rsidRDefault="008F0F4C" w:rsidP="008F0F4C">
      <w:pPr>
        <w:jc w:val="center"/>
        <w:rPr>
          <w:rFonts w:cstheme="minorHAnsi"/>
          <w:lang w:val="es-ES"/>
        </w:rPr>
      </w:pPr>
      <w:r>
        <w:rPr>
          <w:noProof/>
        </w:rPr>
        <w:drawing>
          <wp:inline distT="0" distB="0" distL="0" distR="0" wp14:anchorId="17FC050C" wp14:editId="3A5A5A5A">
            <wp:extent cx="2457450" cy="89754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5746" cy="904227"/>
                    </a:xfrm>
                    <a:prstGeom prst="rect">
                      <a:avLst/>
                    </a:prstGeom>
                  </pic:spPr>
                </pic:pic>
              </a:graphicData>
            </a:graphic>
          </wp:inline>
        </w:drawing>
      </w:r>
    </w:p>
    <w:p w14:paraId="792BDB67" w14:textId="77777777" w:rsidR="008F0F4C" w:rsidRDefault="008F0F4C" w:rsidP="008F0F4C">
      <w:pPr>
        <w:jc w:val="both"/>
        <w:rPr>
          <w:rFonts w:cstheme="minorHAnsi"/>
          <w:lang w:val="es-ES"/>
        </w:rPr>
      </w:pPr>
      <w:r w:rsidRPr="0091217E">
        <w:rPr>
          <w:rFonts w:cstheme="minorHAnsi"/>
          <w:lang w:val="es-ES"/>
        </w:rPr>
        <w:t>Al seleccionar “si”</w:t>
      </w:r>
      <w:r>
        <w:rPr>
          <w:rFonts w:cstheme="minorHAnsi"/>
          <w:lang w:val="es-ES"/>
        </w:rPr>
        <w:t xml:space="preserve"> </w:t>
      </w:r>
      <w:r w:rsidRPr="0091217E">
        <w:rPr>
          <w:rFonts w:cstheme="minorHAnsi"/>
          <w:lang w:val="es-ES"/>
        </w:rPr>
        <w:t>se sube el nuevo archivo y confirma cargue. Al seleccionar no, no se realizan cambios y el sistema confirma.</w:t>
      </w:r>
    </w:p>
    <w:p w14:paraId="228CEFA3" w14:textId="77777777" w:rsidR="008F0F4C" w:rsidRPr="0091217E" w:rsidRDefault="008F0F4C" w:rsidP="008F0F4C">
      <w:pPr>
        <w:jc w:val="center"/>
        <w:rPr>
          <w:rFonts w:cstheme="minorHAnsi"/>
          <w:lang w:val="es-ES"/>
        </w:rPr>
      </w:pPr>
      <w:r>
        <w:rPr>
          <w:noProof/>
        </w:rPr>
        <w:drawing>
          <wp:inline distT="0" distB="0" distL="0" distR="0" wp14:anchorId="374902FE" wp14:editId="07048B04">
            <wp:extent cx="2095500" cy="523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500" cy="523875"/>
                    </a:xfrm>
                    <a:prstGeom prst="rect">
                      <a:avLst/>
                    </a:prstGeom>
                  </pic:spPr>
                </pic:pic>
              </a:graphicData>
            </a:graphic>
          </wp:inline>
        </w:drawing>
      </w:r>
    </w:p>
    <w:p w14:paraId="13D20560" w14:textId="77777777" w:rsidR="008F0F4C" w:rsidRPr="00BF4086" w:rsidRDefault="008F0F4C" w:rsidP="008F0F4C">
      <w:pPr>
        <w:pStyle w:val="Prrafodelista"/>
        <w:numPr>
          <w:ilvl w:val="0"/>
          <w:numId w:val="5"/>
        </w:numPr>
        <w:jc w:val="both"/>
        <w:rPr>
          <w:rFonts w:cstheme="minorHAnsi"/>
          <w:lang w:val="es-ES"/>
        </w:rPr>
      </w:pPr>
      <w:r w:rsidRPr="003A3212">
        <w:rPr>
          <w:rFonts w:cstheme="minorHAnsi"/>
          <w:b/>
          <w:bCs/>
          <w:lang w:val="es-ES"/>
        </w:rPr>
        <w:t>Descargar PDF Escritura</w:t>
      </w:r>
      <w:r w:rsidRPr="00B9293F">
        <w:rPr>
          <w:rFonts w:cstheme="minorHAnsi"/>
          <w:lang w:val="es-ES"/>
        </w:rPr>
        <w:t>: Al seleccionar la opción “Descargar”</w:t>
      </w:r>
      <w:r>
        <w:rPr>
          <w:rFonts w:cstheme="minorHAnsi"/>
          <w:lang w:val="es-ES"/>
        </w:rPr>
        <w:t xml:space="preserve"> s</w:t>
      </w:r>
      <w:r w:rsidRPr="00B9293F">
        <w:rPr>
          <w:rFonts w:cstheme="minorHAnsi"/>
          <w:lang w:val="es-ES"/>
        </w:rPr>
        <w:t xml:space="preserve">e descarga el PDF, </w:t>
      </w:r>
      <w:r>
        <w:rPr>
          <w:rFonts w:cstheme="minorHAnsi"/>
          <w:lang w:val="es-ES"/>
        </w:rPr>
        <w:t xml:space="preserve">este se visualiza </w:t>
      </w:r>
      <w:r w:rsidRPr="00B9293F">
        <w:rPr>
          <w:rFonts w:cstheme="minorHAnsi"/>
          <w:lang w:val="es-ES"/>
        </w:rPr>
        <w:t>en la</w:t>
      </w:r>
      <w:r>
        <w:rPr>
          <w:rFonts w:cstheme="minorHAnsi"/>
          <w:lang w:val="es-ES"/>
        </w:rPr>
        <w:t xml:space="preserve"> parte </w:t>
      </w:r>
      <w:r w:rsidRPr="00B9293F">
        <w:rPr>
          <w:rFonts w:cstheme="minorHAnsi"/>
          <w:lang w:val="es-ES"/>
        </w:rPr>
        <w:t>inferior izquierda</w:t>
      </w:r>
      <w:r>
        <w:rPr>
          <w:rFonts w:cstheme="minorHAnsi"/>
          <w:lang w:val="es-ES"/>
        </w:rPr>
        <w:t xml:space="preserve"> de la pantalla </w:t>
      </w:r>
    </w:p>
    <w:p w14:paraId="7B250073" w14:textId="77777777" w:rsidR="008F0F4C" w:rsidRPr="00BF4086" w:rsidRDefault="008F0F4C" w:rsidP="008F0F4C">
      <w:pPr>
        <w:ind w:left="360"/>
        <w:jc w:val="center"/>
        <w:rPr>
          <w:rFonts w:cstheme="minorHAnsi"/>
          <w:lang w:val="es-ES"/>
        </w:rPr>
      </w:pPr>
      <w:r>
        <w:rPr>
          <w:noProof/>
        </w:rPr>
        <w:drawing>
          <wp:inline distT="0" distB="0" distL="0" distR="0" wp14:anchorId="5455C988" wp14:editId="7A213F45">
            <wp:extent cx="5429250" cy="2405831"/>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4647" cy="2408222"/>
                    </a:xfrm>
                    <a:prstGeom prst="rect">
                      <a:avLst/>
                    </a:prstGeom>
                  </pic:spPr>
                </pic:pic>
              </a:graphicData>
            </a:graphic>
          </wp:inline>
        </w:drawing>
      </w:r>
    </w:p>
    <w:p w14:paraId="558F2E0B" w14:textId="77777777" w:rsidR="008F0F4C" w:rsidRPr="00B9293F" w:rsidRDefault="008F0F4C" w:rsidP="008F0F4C">
      <w:pPr>
        <w:jc w:val="both"/>
        <w:rPr>
          <w:rFonts w:cstheme="minorHAnsi"/>
        </w:rPr>
      </w:pPr>
      <w:r w:rsidRPr="00B9293F">
        <w:rPr>
          <w:rFonts w:cstheme="minorHAnsi"/>
        </w:rPr>
        <w:lastRenderedPageBreak/>
        <w:t>Al seleccionar</w:t>
      </w:r>
      <w:r>
        <w:rPr>
          <w:rFonts w:cstheme="minorHAnsi"/>
        </w:rPr>
        <w:t xml:space="preserve"> la descarga </w:t>
      </w:r>
      <w:r w:rsidRPr="00B9293F">
        <w:rPr>
          <w:rFonts w:cstheme="minorHAnsi"/>
        </w:rPr>
        <w:t xml:space="preserve">se </w:t>
      </w:r>
      <w:r>
        <w:rPr>
          <w:rFonts w:cstheme="minorHAnsi"/>
        </w:rPr>
        <w:t>visualiza el documento que se cargó</w:t>
      </w:r>
      <w:r w:rsidRPr="00B9293F">
        <w:rPr>
          <w:rFonts w:cstheme="minorHAnsi"/>
        </w:rPr>
        <w:t>.</w:t>
      </w:r>
    </w:p>
    <w:p w14:paraId="70E635FB" w14:textId="77777777" w:rsidR="008F0F4C" w:rsidRPr="00B9293F" w:rsidRDefault="008F0F4C" w:rsidP="008F0F4C">
      <w:pPr>
        <w:jc w:val="center"/>
        <w:rPr>
          <w:rFonts w:cstheme="minorHAnsi"/>
        </w:rPr>
      </w:pPr>
      <w:r>
        <w:rPr>
          <w:noProof/>
        </w:rPr>
        <w:drawing>
          <wp:inline distT="0" distB="0" distL="0" distR="0" wp14:anchorId="6885243D" wp14:editId="56CC20D5">
            <wp:extent cx="5029200" cy="305746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4185" cy="3060498"/>
                    </a:xfrm>
                    <a:prstGeom prst="rect">
                      <a:avLst/>
                    </a:prstGeom>
                  </pic:spPr>
                </pic:pic>
              </a:graphicData>
            </a:graphic>
          </wp:inline>
        </w:drawing>
      </w:r>
    </w:p>
    <w:p w14:paraId="4AB1E428" w14:textId="77777777" w:rsidR="008F0F4C" w:rsidRDefault="008F0F4C" w:rsidP="008F0F4C">
      <w:pPr>
        <w:pStyle w:val="Prrafodelista"/>
        <w:numPr>
          <w:ilvl w:val="0"/>
          <w:numId w:val="5"/>
        </w:numPr>
        <w:jc w:val="both"/>
        <w:rPr>
          <w:rFonts w:cstheme="minorHAnsi"/>
          <w:lang w:val="es-ES"/>
        </w:rPr>
      </w:pPr>
      <w:r w:rsidRPr="00BE3826">
        <w:rPr>
          <w:rFonts w:cstheme="minorHAnsi"/>
          <w:b/>
          <w:bCs/>
          <w:lang w:val="es-ES"/>
        </w:rPr>
        <w:t>Asignar Archivo Costos:</w:t>
      </w:r>
      <w:r>
        <w:rPr>
          <w:rFonts w:cstheme="minorHAnsi"/>
          <w:lang w:val="es-ES"/>
        </w:rPr>
        <w:t xml:space="preserve"> En esta opción se cargan los archivos de costos, solo permite cargar un archivo y este puede ser de tipo PDF, Excel. </w:t>
      </w:r>
      <w:proofErr w:type="spellStart"/>
      <w:r>
        <w:rPr>
          <w:rFonts w:cstheme="minorHAnsi"/>
          <w:lang w:val="es-ES"/>
        </w:rPr>
        <w:t>Txt</w:t>
      </w:r>
      <w:proofErr w:type="spellEnd"/>
      <w:r>
        <w:rPr>
          <w:rFonts w:cstheme="minorHAnsi"/>
          <w:lang w:val="es-ES"/>
        </w:rPr>
        <w:t xml:space="preserve"> o </w:t>
      </w:r>
      <w:proofErr w:type="spellStart"/>
      <w:r>
        <w:rPr>
          <w:rFonts w:cstheme="minorHAnsi"/>
          <w:lang w:val="es-ES"/>
        </w:rPr>
        <w:t>Msg</w:t>
      </w:r>
      <w:proofErr w:type="spellEnd"/>
      <w:r>
        <w:rPr>
          <w:rFonts w:cstheme="minorHAnsi"/>
          <w:lang w:val="es-ES"/>
        </w:rPr>
        <w:t xml:space="preserve">. </w:t>
      </w:r>
    </w:p>
    <w:p w14:paraId="258AA3AE" w14:textId="77777777" w:rsidR="008F0F4C" w:rsidRDefault="008F0F4C" w:rsidP="008F0F4C">
      <w:pPr>
        <w:pStyle w:val="Prrafodelista"/>
        <w:jc w:val="both"/>
        <w:rPr>
          <w:rFonts w:cstheme="minorHAnsi"/>
          <w:b/>
          <w:bCs/>
          <w:lang w:val="es-ES"/>
        </w:rPr>
      </w:pPr>
    </w:p>
    <w:p w14:paraId="52B6192F" w14:textId="77777777" w:rsidR="008F0F4C" w:rsidRDefault="008F0F4C" w:rsidP="008F0F4C">
      <w:pPr>
        <w:pStyle w:val="Prrafodelista"/>
        <w:jc w:val="both"/>
        <w:rPr>
          <w:rFonts w:cstheme="minorHAnsi"/>
          <w:lang w:val="es-ES"/>
        </w:rPr>
      </w:pPr>
      <w:r>
        <w:rPr>
          <w:rFonts w:cstheme="minorHAnsi"/>
          <w:lang w:val="es-ES"/>
        </w:rPr>
        <w:t xml:space="preserve">* </w:t>
      </w:r>
      <w:r w:rsidRPr="003F0A13">
        <w:rPr>
          <w:rFonts w:cstheme="minorHAnsi"/>
          <w:lang w:val="es-ES"/>
        </w:rPr>
        <w:t>Seleccionar archivo, se abre el explorador, seleccionar documento que se desea cargar y el sistema confirma cargue exitoso</w:t>
      </w:r>
      <w:r>
        <w:rPr>
          <w:rFonts w:cstheme="minorHAnsi"/>
          <w:lang w:val="es-ES"/>
        </w:rPr>
        <w:t>.</w:t>
      </w:r>
    </w:p>
    <w:p w14:paraId="2EF10B26" w14:textId="77777777" w:rsidR="008F0F4C" w:rsidRDefault="008F0F4C" w:rsidP="008F0F4C">
      <w:pPr>
        <w:pStyle w:val="Prrafodelista"/>
        <w:jc w:val="both"/>
        <w:rPr>
          <w:rFonts w:cstheme="minorHAnsi"/>
          <w:lang w:val="es-ES"/>
        </w:rPr>
      </w:pPr>
    </w:p>
    <w:p w14:paraId="704579EF" w14:textId="77777777" w:rsidR="008F0F4C" w:rsidRPr="003F0A13" w:rsidRDefault="008F0F4C" w:rsidP="008F0F4C">
      <w:pPr>
        <w:pStyle w:val="Prrafodelista"/>
        <w:jc w:val="both"/>
        <w:rPr>
          <w:rFonts w:cstheme="minorHAnsi"/>
          <w:lang w:val="es-ES"/>
        </w:rPr>
      </w:pPr>
      <w:r>
        <w:rPr>
          <w:noProof/>
        </w:rPr>
        <w:drawing>
          <wp:inline distT="0" distB="0" distL="0" distR="0" wp14:anchorId="70148210" wp14:editId="5DCE9539">
            <wp:extent cx="5240655" cy="2405673"/>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5723" cy="2407999"/>
                    </a:xfrm>
                    <a:prstGeom prst="rect">
                      <a:avLst/>
                    </a:prstGeom>
                  </pic:spPr>
                </pic:pic>
              </a:graphicData>
            </a:graphic>
          </wp:inline>
        </w:drawing>
      </w:r>
    </w:p>
    <w:p w14:paraId="3463AA74" w14:textId="77777777" w:rsidR="008F0F4C" w:rsidRDefault="008F0F4C" w:rsidP="008F0F4C">
      <w:pPr>
        <w:jc w:val="center"/>
        <w:rPr>
          <w:rFonts w:cstheme="minorHAnsi"/>
          <w:lang w:val="es-ES"/>
        </w:rPr>
      </w:pPr>
      <w:r>
        <w:rPr>
          <w:noProof/>
        </w:rPr>
        <w:drawing>
          <wp:inline distT="0" distB="0" distL="0" distR="0" wp14:anchorId="593F9DD2" wp14:editId="789673A0">
            <wp:extent cx="1847850" cy="4000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7850" cy="400050"/>
                    </a:xfrm>
                    <a:prstGeom prst="rect">
                      <a:avLst/>
                    </a:prstGeom>
                  </pic:spPr>
                </pic:pic>
              </a:graphicData>
            </a:graphic>
          </wp:inline>
        </w:drawing>
      </w:r>
    </w:p>
    <w:p w14:paraId="6E8EFBE1" w14:textId="77777777" w:rsidR="008F0F4C" w:rsidRPr="00E2611C" w:rsidRDefault="008F0F4C" w:rsidP="008F0F4C">
      <w:pPr>
        <w:rPr>
          <w:rFonts w:cstheme="minorHAnsi"/>
          <w:lang w:val="es-ES"/>
        </w:rPr>
      </w:pPr>
      <w:r w:rsidRPr="009A55CB">
        <w:rPr>
          <w:rFonts w:cstheme="minorHAnsi"/>
          <w:lang w:val="es-ES"/>
        </w:rPr>
        <w:t>Si se requiere actualizar el archivo, al igual que e</w:t>
      </w:r>
      <w:r>
        <w:rPr>
          <w:rFonts w:cstheme="minorHAnsi"/>
          <w:lang w:val="es-ES"/>
        </w:rPr>
        <w:t>n el</w:t>
      </w:r>
      <w:r w:rsidRPr="009A55CB">
        <w:rPr>
          <w:rFonts w:cstheme="minorHAnsi"/>
          <w:lang w:val="es-ES"/>
        </w:rPr>
        <w:t xml:space="preserve"> de escrituras</w:t>
      </w:r>
      <w:r>
        <w:rPr>
          <w:rFonts w:cstheme="minorHAnsi"/>
          <w:lang w:val="es-ES"/>
        </w:rPr>
        <w:t xml:space="preserve"> </w:t>
      </w:r>
      <w:r w:rsidRPr="009A55CB">
        <w:rPr>
          <w:rFonts w:cstheme="minorHAnsi"/>
          <w:lang w:val="es-ES"/>
        </w:rPr>
        <w:t xml:space="preserve">genera </w:t>
      </w:r>
      <w:r>
        <w:rPr>
          <w:rFonts w:cstheme="minorHAnsi"/>
          <w:lang w:val="es-ES"/>
        </w:rPr>
        <w:t xml:space="preserve">un </w:t>
      </w:r>
      <w:r w:rsidRPr="009A55CB">
        <w:rPr>
          <w:rFonts w:cstheme="minorHAnsi"/>
          <w:lang w:val="es-ES"/>
        </w:rPr>
        <w:t xml:space="preserve">mensaje </w:t>
      </w:r>
      <w:r>
        <w:rPr>
          <w:rFonts w:cstheme="minorHAnsi"/>
          <w:lang w:val="es-ES"/>
        </w:rPr>
        <w:t xml:space="preserve">informando </w:t>
      </w:r>
      <w:r w:rsidRPr="009A55CB">
        <w:rPr>
          <w:rFonts w:cstheme="minorHAnsi"/>
          <w:lang w:val="es-ES"/>
        </w:rPr>
        <w:t xml:space="preserve">que ya hay un archivo cargado y </w:t>
      </w:r>
      <w:r>
        <w:rPr>
          <w:rFonts w:cstheme="minorHAnsi"/>
          <w:lang w:val="es-ES"/>
        </w:rPr>
        <w:t>solicita confirmación para actualizarlo.</w:t>
      </w:r>
    </w:p>
    <w:p w14:paraId="7E61DB79" w14:textId="77777777" w:rsidR="008F0F4C" w:rsidRPr="00107E15" w:rsidRDefault="008F0F4C" w:rsidP="008F0F4C">
      <w:pPr>
        <w:spacing w:after="0"/>
        <w:jc w:val="both"/>
        <w:rPr>
          <w:rFonts w:cstheme="minorHAnsi"/>
          <w:lang w:val="es-ES"/>
        </w:rPr>
      </w:pPr>
      <w:r w:rsidRPr="00107E15">
        <w:rPr>
          <w:rFonts w:cstheme="minorHAnsi"/>
          <w:lang w:val="es-ES"/>
        </w:rPr>
        <w:lastRenderedPageBreak/>
        <w:t xml:space="preserve">Una vez cargado el archivo de costos, se visualiza en la lista de las escrituras, el archivo con </w:t>
      </w:r>
      <w:r w:rsidRPr="00107E15">
        <w:rPr>
          <w:rFonts w:cstheme="minorHAnsi"/>
          <w:b/>
          <w:bCs/>
          <w:color w:val="4472C4" w:themeColor="accent1"/>
          <w:lang w:val="es-ES"/>
        </w:rPr>
        <w:t>‘*’</w:t>
      </w:r>
      <w:r w:rsidRPr="00107E15">
        <w:rPr>
          <w:rFonts w:cstheme="minorHAnsi"/>
          <w:lang w:val="es-ES"/>
        </w:rPr>
        <w:t>, indicando que ya tiene cargado un archivo de costos.</w:t>
      </w:r>
    </w:p>
    <w:p w14:paraId="0B2DB12A" w14:textId="77777777" w:rsidR="008F0F4C" w:rsidRDefault="008F0F4C" w:rsidP="008F0F4C">
      <w:pPr>
        <w:spacing w:after="0"/>
        <w:jc w:val="both"/>
        <w:rPr>
          <w:rFonts w:ascii="Arial" w:hAnsi="Arial" w:cs="Arial"/>
          <w:bCs/>
          <w:sz w:val="20"/>
          <w:szCs w:val="20"/>
        </w:rPr>
      </w:pPr>
    </w:p>
    <w:p w14:paraId="72F243A3" w14:textId="77777777" w:rsidR="008F0F4C" w:rsidRDefault="008F0F4C" w:rsidP="008F0F4C">
      <w:pPr>
        <w:spacing w:after="0"/>
        <w:jc w:val="center"/>
        <w:rPr>
          <w:rFonts w:ascii="Arial" w:hAnsi="Arial" w:cs="Arial"/>
          <w:bCs/>
          <w:sz w:val="20"/>
          <w:szCs w:val="20"/>
        </w:rPr>
      </w:pPr>
      <w:r>
        <w:rPr>
          <w:noProof/>
        </w:rPr>
        <w:drawing>
          <wp:inline distT="0" distB="0" distL="0" distR="0" wp14:anchorId="3EDEC85F" wp14:editId="74487758">
            <wp:extent cx="4448175" cy="179714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8009" cy="1813236"/>
                    </a:xfrm>
                    <a:prstGeom prst="rect">
                      <a:avLst/>
                    </a:prstGeom>
                  </pic:spPr>
                </pic:pic>
              </a:graphicData>
            </a:graphic>
          </wp:inline>
        </w:drawing>
      </w:r>
    </w:p>
    <w:p w14:paraId="5319CAEF" w14:textId="77777777" w:rsidR="008F0F4C" w:rsidRDefault="008F0F4C" w:rsidP="008F0F4C">
      <w:pPr>
        <w:spacing w:after="0"/>
        <w:jc w:val="both"/>
        <w:rPr>
          <w:rFonts w:ascii="Arial" w:hAnsi="Arial" w:cs="Arial"/>
          <w:bCs/>
          <w:sz w:val="20"/>
          <w:szCs w:val="20"/>
        </w:rPr>
      </w:pPr>
    </w:p>
    <w:p w14:paraId="1F8B2372" w14:textId="77777777" w:rsidR="008F0F4C" w:rsidRDefault="008F0F4C" w:rsidP="008F0F4C">
      <w:pPr>
        <w:pStyle w:val="Prrafodelista"/>
        <w:numPr>
          <w:ilvl w:val="0"/>
          <w:numId w:val="5"/>
        </w:numPr>
        <w:jc w:val="both"/>
        <w:rPr>
          <w:rFonts w:cstheme="minorHAnsi"/>
          <w:lang w:val="es-ES"/>
        </w:rPr>
      </w:pPr>
      <w:r w:rsidRPr="00373DAB">
        <w:rPr>
          <w:rFonts w:cstheme="minorHAnsi"/>
          <w:b/>
          <w:bCs/>
          <w:lang w:val="es-ES"/>
        </w:rPr>
        <w:t>Descargar Archivo Costos:</w:t>
      </w:r>
      <w:r>
        <w:rPr>
          <w:rFonts w:cstheme="minorHAnsi"/>
          <w:lang w:val="es-ES"/>
        </w:rPr>
        <w:t xml:space="preserve"> Esta opción permite descargar el archivo cargado de costos, al seleccionar la opción el archivo se descarga en la parte inferior izquierda y desde ahí se puede visualizar.</w:t>
      </w:r>
    </w:p>
    <w:p w14:paraId="37DB801E" w14:textId="77777777" w:rsidR="008F0F4C" w:rsidRPr="002564E0" w:rsidRDefault="008F0F4C" w:rsidP="008F0F4C">
      <w:pPr>
        <w:jc w:val="right"/>
        <w:rPr>
          <w:rFonts w:cstheme="minorHAnsi"/>
          <w:lang w:val="es-ES"/>
        </w:rPr>
      </w:pPr>
      <w:r>
        <w:rPr>
          <w:noProof/>
        </w:rPr>
        <w:drawing>
          <wp:inline distT="0" distB="0" distL="0" distR="0" wp14:anchorId="06FF1D6C" wp14:editId="2F32E1EB">
            <wp:extent cx="5155832" cy="1743075"/>
            <wp:effectExtent l="0" t="0" r="698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6729" cy="1753520"/>
                    </a:xfrm>
                    <a:prstGeom prst="rect">
                      <a:avLst/>
                    </a:prstGeom>
                  </pic:spPr>
                </pic:pic>
              </a:graphicData>
            </a:graphic>
          </wp:inline>
        </w:drawing>
      </w:r>
    </w:p>
    <w:p w14:paraId="7ACEBF1C" w14:textId="77777777" w:rsidR="008F0F4C" w:rsidRDefault="008F0F4C" w:rsidP="008F0F4C">
      <w:pPr>
        <w:pStyle w:val="Prrafodelista"/>
        <w:jc w:val="both"/>
        <w:rPr>
          <w:rFonts w:cstheme="minorHAnsi"/>
          <w:b/>
          <w:bCs/>
          <w:lang w:val="es-ES"/>
        </w:rPr>
      </w:pPr>
    </w:p>
    <w:p w14:paraId="6886888F" w14:textId="77777777" w:rsidR="008F0F4C" w:rsidRDefault="008F0F4C" w:rsidP="008F0F4C">
      <w:pPr>
        <w:pStyle w:val="Prrafodelista"/>
        <w:jc w:val="both"/>
        <w:rPr>
          <w:rFonts w:cstheme="minorHAnsi"/>
          <w:lang w:val="es-ES"/>
        </w:rPr>
      </w:pPr>
      <w:r w:rsidRPr="00553CBF">
        <w:rPr>
          <w:rFonts w:cstheme="minorHAnsi"/>
          <w:lang w:val="es-ES"/>
        </w:rPr>
        <w:t>Visualización del documento</w:t>
      </w:r>
      <w:r>
        <w:rPr>
          <w:rFonts w:cstheme="minorHAnsi"/>
          <w:lang w:val="es-ES"/>
        </w:rPr>
        <w:t>:</w:t>
      </w:r>
    </w:p>
    <w:p w14:paraId="0C31CBAA" w14:textId="77777777" w:rsidR="008F0F4C" w:rsidRPr="00553CBF" w:rsidRDefault="008F0F4C" w:rsidP="008F0F4C">
      <w:pPr>
        <w:pStyle w:val="Prrafodelista"/>
        <w:jc w:val="both"/>
        <w:rPr>
          <w:rFonts w:cstheme="minorHAnsi"/>
          <w:lang w:val="es-ES"/>
        </w:rPr>
      </w:pPr>
    </w:p>
    <w:p w14:paraId="6D5EF9F1" w14:textId="561816B9" w:rsidR="008F0F4C" w:rsidRDefault="008F0F4C" w:rsidP="008F0F4C">
      <w:pPr>
        <w:pStyle w:val="Prrafodelista"/>
        <w:rPr>
          <w:rFonts w:cstheme="minorHAnsi"/>
          <w:lang w:val="es-ES"/>
        </w:rPr>
      </w:pPr>
      <w:r>
        <w:rPr>
          <w:noProof/>
        </w:rPr>
        <w:drawing>
          <wp:inline distT="0" distB="0" distL="0" distR="0" wp14:anchorId="3AD4552A" wp14:editId="0AB7BD08">
            <wp:extent cx="5143500" cy="1501497"/>
            <wp:effectExtent l="0" t="0" r="0"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2854" cy="1510066"/>
                    </a:xfrm>
                    <a:prstGeom prst="rect">
                      <a:avLst/>
                    </a:prstGeom>
                  </pic:spPr>
                </pic:pic>
              </a:graphicData>
            </a:graphic>
          </wp:inline>
        </w:drawing>
      </w:r>
    </w:p>
    <w:p w14:paraId="752CA9FF" w14:textId="4D827FF7" w:rsidR="00A5345B" w:rsidRDefault="00A5345B" w:rsidP="008F0F4C">
      <w:pPr>
        <w:pStyle w:val="Prrafodelista"/>
        <w:rPr>
          <w:rFonts w:cstheme="minorHAnsi"/>
          <w:lang w:val="es-ES"/>
        </w:rPr>
      </w:pPr>
    </w:p>
    <w:p w14:paraId="1FDB18F9" w14:textId="77777777" w:rsidR="007D2CC6" w:rsidRDefault="007D2CC6" w:rsidP="00A5345B">
      <w:pPr>
        <w:jc w:val="both"/>
        <w:rPr>
          <w:rFonts w:cstheme="minorHAnsi"/>
          <w:b/>
          <w:bCs/>
          <w:lang w:val="es-ES"/>
        </w:rPr>
      </w:pPr>
    </w:p>
    <w:p w14:paraId="15210AC6" w14:textId="77777777" w:rsidR="007D2CC6" w:rsidRDefault="007D2CC6" w:rsidP="00A5345B">
      <w:pPr>
        <w:jc w:val="both"/>
        <w:rPr>
          <w:rFonts w:cstheme="minorHAnsi"/>
          <w:b/>
          <w:bCs/>
          <w:lang w:val="es-ES"/>
        </w:rPr>
      </w:pPr>
    </w:p>
    <w:p w14:paraId="373DE9D0" w14:textId="77777777" w:rsidR="007D2CC6" w:rsidRDefault="007D2CC6" w:rsidP="00A5345B">
      <w:pPr>
        <w:jc w:val="both"/>
        <w:rPr>
          <w:rFonts w:cstheme="minorHAnsi"/>
          <w:b/>
          <w:bCs/>
          <w:lang w:val="es-ES"/>
        </w:rPr>
      </w:pPr>
    </w:p>
    <w:p w14:paraId="0285CE40" w14:textId="5D3FA501" w:rsidR="00A5345B" w:rsidRPr="000027B6" w:rsidRDefault="00A5345B" w:rsidP="00A5345B">
      <w:pPr>
        <w:jc w:val="both"/>
        <w:rPr>
          <w:rFonts w:cstheme="minorHAnsi"/>
          <w:lang w:val="es-ES"/>
        </w:rPr>
      </w:pPr>
      <w:r w:rsidRPr="00A5345B">
        <w:rPr>
          <w:rFonts w:cstheme="minorHAnsi"/>
          <w:b/>
          <w:bCs/>
          <w:lang w:val="es-ES"/>
        </w:rPr>
        <w:lastRenderedPageBreak/>
        <w:t>Seguimiento Estado:</w:t>
      </w:r>
      <w:r>
        <w:rPr>
          <w:rFonts w:cstheme="minorHAnsi"/>
          <w:b/>
          <w:bCs/>
          <w:lang w:val="es-ES"/>
        </w:rPr>
        <w:t xml:space="preserve">  </w:t>
      </w:r>
      <w:r w:rsidRPr="000027B6">
        <w:rPr>
          <w:rFonts w:cstheme="minorHAnsi"/>
          <w:lang w:val="es-ES"/>
        </w:rPr>
        <w:t xml:space="preserve">a través del formulario “Registro documentación de inmueble”, una utilidad donde permite a la fiduciaria y a las constructoras, validar en qué estado se encuentra la revisión de la documentación de la escritura para ser facturada. </w:t>
      </w:r>
    </w:p>
    <w:p w14:paraId="6246163C" w14:textId="775C12B0" w:rsidR="00A5345B" w:rsidRPr="000027B6" w:rsidRDefault="00A5345B" w:rsidP="00A5345B">
      <w:pPr>
        <w:jc w:val="both"/>
        <w:rPr>
          <w:rFonts w:cstheme="minorHAnsi"/>
          <w:lang w:val="es-ES"/>
        </w:rPr>
      </w:pPr>
      <w:r w:rsidRPr="000027B6">
        <w:rPr>
          <w:rFonts w:cstheme="minorHAnsi"/>
          <w:lang w:val="es-ES"/>
        </w:rPr>
        <w:t xml:space="preserve">A este formulario se le agregó la columna “Estado </w:t>
      </w:r>
      <w:proofErr w:type="spellStart"/>
      <w:r w:rsidRPr="000027B6">
        <w:rPr>
          <w:rFonts w:cstheme="minorHAnsi"/>
          <w:lang w:val="es-ES"/>
        </w:rPr>
        <w:t>Dctos</w:t>
      </w:r>
      <w:proofErr w:type="spellEnd"/>
      <w:r w:rsidRPr="000027B6">
        <w:rPr>
          <w:rFonts w:cstheme="minorHAnsi"/>
          <w:lang w:val="es-ES"/>
        </w:rPr>
        <w:t xml:space="preserve">”, para incluir el estado de revisión de la documentación que se adjunta a cada escritura. </w:t>
      </w:r>
    </w:p>
    <w:p w14:paraId="2245DD2E" w14:textId="6780D268" w:rsidR="00A5345B" w:rsidRDefault="00A5345B" w:rsidP="00A5345B">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414C90E" wp14:editId="1F9ECD89">
                <wp:simplePos x="0" y="0"/>
                <wp:positionH relativeFrom="column">
                  <wp:posOffset>3749040</wp:posOffset>
                </wp:positionH>
                <wp:positionV relativeFrom="paragraph">
                  <wp:posOffset>957580</wp:posOffset>
                </wp:positionV>
                <wp:extent cx="40005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4000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C931E" id="Rectángulo 26" o:spid="_x0000_s1026" style="position:absolute;margin-left:295.2pt;margin-top:75.4pt;width:31.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" filled="f" strokecolor="#1f3763 [1604]" strokeweight="1pt"/>
            </w:pict>
          </mc:Fallback>
        </mc:AlternateContent>
      </w:r>
      <w:r>
        <w:rPr>
          <w:rFonts w:ascii="Arial" w:hAnsi="Arial" w:cs="Arial"/>
          <w:noProof/>
        </w:rPr>
        <w:drawing>
          <wp:inline distT="0" distB="0" distL="0" distR="0" wp14:anchorId="3145BF70" wp14:editId="37565F9B">
            <wp:extent cx="5610225" cy="21240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2124075"/>
                    </a:xfrm>
                    <a:prstGeom prst="rect">
                      <a:avLst/>
                    </a:prstGeom>
                    <a:noFill/>
                    <a:ln>
                      <a:noFill/>
                    </a:ln>
                  </pic:spPr>
                </pic:pic>
              </a:graphicData>
            </a:graphic>
          </wp:inline>
        </w:drawing>
      </w:r>
    </w:p>
    <w:p w14:paraId="17035EE4" w14:textId="77777777" w:rsidR="00A5345B" w:rsidRDefault="00A5345B" w:rsidP="00A5345B">
      <w:pPr>
        <w:jc w:val="both"/>
        <w:rPr>
          <w:rFonts w:ascii="Arial" w:hAnsi="Arial" w:cs="Arial"/>
        </w:rPr>
      </w:pPr>
    </w:p>
    <w:p w14:paraId="4E3436D7" w14:textId="5B7FCF2F" w:rsidR="00A5345B" w:rsidRPr="000027B6" w:rsidRDefault="00A5345B" w:rsidP="00A5345B">
      <w:pPr>
        <w:jc w:val="both"/>
        <w:rPr>
          <w:rFonts w:cstheme="minorHAnsi"/>
          <w:lang w:val="es-ES"/>
        </w:rPr>
      </w:pPr>
      <w:r w:rsidRPr="000027B6">
        <w:rPr>
          <w:rFonts w:cstheme="minorHAnsi"/>
          <w:lang w:val="es-ES"/>
        </w:rPr>
        <w:t xml:space="preserve">Cuando la constructora ingrese una </w:t>
      </w:r>
      <w:r w:rsidR="00313796">
        <w:rPr>
          <w:rFonts w:cstheme="minorHAnsi"/>
          <w:lang w:val="es-ES"/>
        </w:rPr>
        <w:t>E</w:t>
      </w:r>
      <w:r w:rsidRPr="000027B6">
        <w:rPr>
          <w:rFonts w:cstheme="minorHAnsi"/>
          <w:lang w:val="es-ES"/>
        </w:rPr>
        <w:t xml:space="preserve">scritura, este estado se visualizará automáticamente en “Pendiente”. La constructora para completar la información de la </w:t>
      </w:r>
      <w:r w:rsidR="00313796">
        <w:rPr>
          <w:rFonts w:cstheme="minorHAnsi"/>
          <w:lang w:val="es-ES"/>
        </w:rPr>
        <w:t>E</w:t>
      </w:r>
      <w:r w:rsidRPr="000027B6">
        <w:rPr>
          <w:rFonts w:cstheme="minorHAnsi"/>
          <w:lang w:val="es-ES"/>
        </w:rPr>
        <w:t xml:space="preserve">scritura debe adjuntar los documentos de la </w:t>
      </w:r>
      <w:r w:rsidR="00313796">
        <w:rPr>
          <w:rFonts w:cstheme="minorHAnsi"/>
          <w:lang w:val="es-ES"/>
        </w:rPr>
        <w:t>E</w:t>
      </w:r>
      <w:r w:rsidRPr="000027B6">
        <w:rPr>
          <w:rFonts w:cstheme="minorHAnsi"/>
          <w:lang w:val="es-ES"/>
        </w:rPr>
        <w:t>scritura y el de costos</w:t>
      </w:r>
      <w:r w:rsidR="00313796">
        <w:rPr>
          <w:rFonts w:cstheme="minorHAnsi"/>
          <w:lang w:val="es-ES"/>
        </w:rPr>
        <w:t>.</w:t>
      </w:r>
    </w:p>
    <w:p w14:paraId="248B253C" w14:textId="2E0D9C61" w:rsidR="00A5345B" w:rsidRDefault="00A5345B" w:rsidP="00A5345B">
      <w:pPr>
        <w:jc w:val="both"/>
        <w:rPr>
          <w:rFonts w:cstheme="minorHAnsi"/>
          <w:lang w:val="es-ES"/>
        </w:rPr>
      </w:pPr>
      <w:r w:rsidRPr="000027B6">
        <w:rPr>
          <w:rFonts w:cstheme="minorHAnsi"/>
          <w:lang w:val="es-ES"/>
        </w:rPr>
        <w:t>El anterior proceso genera correo, que llega a correo genérico de la Fiduciaria “ESCRITURAFIDU@bancolombia.com.co”.</w:t>
      </w:r>
    </w:p>
    <w:p w14:paraId="3F39D3E1" w14:textId="4E2857CB" w:rsidR="000027B6" w:rsidRPr="000027B6" w:rsidRDefault="000027B6" w:rsidP="000027B6">
      <w:pPr>
        <w:jc w:val="both"/>
        <w:rPr>
          <w:rFonts w:cstheme="minorHAnsi"/>
          <w:lang w:val="es-ES"/>
        </w:rPr>
      </w:pPr>
      <w:r w:rsidRPr="000027B6">
        <w:rPr>
          <w:rFonts w:cstheme="minorHAnsi"/>
          <w:lang w:val="es-ES"/>
        </w:rPr>
        <w:t>El siguiente paso, es que la fiduciaria, valide que la escritura</w:t>
      </w:r>
      <w:r w:rsidR="007D2CC6">
        <w:rPr>
          <w:rFonts w:cstheme="minorHAnsi"/>
          <w:lang w:val="es-ES"/>
        </w:rPr>
        <w:t xml:space="preserve"> y costos</w:t>
      </w:r>
      <w:r w:rsidRPr="000027B6">
        <w:rPr>
          <w:rFonts w:cstheme="minorHAnsi"/>
          <w:lang w:val="es-ES"/>
        </w:rPr>
        <w:t xml:space="preserve"> </w:t>
      </w:r>
      <w:r w:rsidR="007D2CC6" w:rsidRPr="000027B6">
        <w:rPr>
          <w:rFonts w:cstheme="minorHAnsi"/>
          <w:lang w:val="es-ES"/>
        </w:rPr>
        <w:t>esté</w:t>
      </w:r>
      <w:r w:rsidR="007D2CC6">
        <w:rPr>
          <w:rFonts w:cstheme="minorHAnsi"/>
          <w:lang w:val="es-ES"/>
        </w:rPr>
        <w:t>n</w:t>
      </w:r>
      <w:r w:rsidRPr="000027B6">
        <w:rPr>
          <w:rFonts w:cstheme="minorHAnsi"/>
          <w:lang w:val="es-ES"/>
        </w:rPr>
        <w:t xml:space="preserve"> complet</w:t>
      </w:r>
      <w:r w:rsidR="007D2CC6">
        <w:rPr>
          <w:rFonts w:cstheme="minorHAnsi"/>
          <w:lang w:val="es-ES"/>
        </w:rPr>
        <w:t>os</w:t>
      </w:r>
      <w:r w:rsidRPr="000027B6">
        <w:rPr>
          <w:rFonts w:cstheme="minorHAnsi"/>
          <w:lang w:val="es-ES"/>
        </w:rPr>
        <w:t xml:space="preserve">, que la escritura venga con todos los requisitos que debe cumplir. </w:t>
      </w:r>
    </w:p>
    <w:p w14:paraId="239F5B85" w14:textId="0A9CBFB0" w:rsidR="000027B6" w:rsidRPr="000027B6" w:rsidRDefault="000027B6" w:rsidP="000027B6">
      <w:pPr>
        <w:jc w:val="both"/>
        <w:rPr>
          <w:rFonts w:cstheme="minorHAnsi"/>
          <w:lang w:val="es-ES"/>
        </w:rPr>
      </w:pPr>
      <w:r w:rsidRPr="000027B6">
        <w:rPr>
          <w:rFonts w:cstheme="minorHAnsi"/>
          <w:lang w:val="es-ES"/>
        </w:rPr>
        <w:t xml:space="preserve">En estado “Pendiente”, estarán todos los documentos que tiene pendiente la Fiduciaria, bien sea, por devolver o por facturar.  </w:t>
      </w:r>
    </w:p>
    <w:p w14:paraId="56BC8DEB" w14:textId="3A727058" w:rsidR="000027B6" w:rsidRPr="000027B6" w:rsidRDefault="000027B6" w:rsidP="000027B6">
      <w:pPr>
        <w:jc w:val="both"/>
        <w:rPr>
          <w:rFonts w:cstheme="minorHAnsi"/>
          <w:lang w:val="es-ES"/>
        </w:rPr>
      </w:pPr>
      <w:r w:rsidRPr="000027B6">
        <w:rPr>
          <w:rFonts w:cstheme="minorHAnsi"/>
          <w:lang w:val="es-ES"/>
        </w:rPr>
        <w:t xml:space="preserve">Si todo viene bien, la fiduciaria procede a facturar. Una vez se ingresa la factura, el sistema colocará, de forma automática, el estado “Aprobado”, en el campo “Estado </w:t>
      </w:r>
      <w:proofErr w:type="spellStart"/>
      <w:r w:rsidRPr="000027B6">
        <w:rPr>
          <w:rFonts w:cstheme="minorHAnsi"/>
          <w:lang w:val="es-ES"/>
        </w:rPr>
        <w:t>Dctos</w:t>
      </w:r>
      <w:proofErr w:type="spellEnd"/>
      <w:r w:rsidRPr="000027B6">
        <w:rPr>
          <w:rFonts w:cstheme="minorHAnsi"/>
          <w:lang w:val="es-ES"/>
        </w:rPr>
        <w:t>”.</w:t>
      </w:r>
    </w:p>
    <w:p w14:paraId="6FA793CD" w14:textId="41EE46F5" w:rsidR="008F0F4C" w:rsidRDefault="000027B6" w:rsidP="000027B6">
      <w:pPr>
        <w:jc w:val="both"/>
        <w:rPr>
          <w:rFonts w:cstheme="minorHAnsi"/>
          <w:lang w:val="es-ES"/>
        </w:rPr>
      </w:pPr>
      <w:r w:rsidRPr="000027B6">
        <w:rPr>
          <w:rFonts w:cstheme="minorHAnsi"/>
          <w:lang w:val="es-ES"/>
        </w:rPr>
        <w:t>Si la fiduciaria, no está de acuerdo con la información de la escritura, se debe ingresar por los tres punticos, que están al final del registro y seleccionar la opción “Seguimiento Estado”.</w:t>
      </w:r>
    </w:p>
    <w:p w14:paraId="6D24FB3E" w14:textId="17B57F76" w:rsidR="000027B6" w:rsidRDefault="000027B6" w:rsidP="000027B6">
      <w:pPr>
        <w:jc w:val="both"/>
        <w:rPr>
          <w:rFonts w:cstheme="minorHAnsi"/>
          <w:lang w:val="es-ES"/>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28E780B3" wp14:editId="6532F0AF">
                <wp:simplePos x="0" y="0"/>
                <wp:positionH relativeFrom="column">
                  <wp:posOffset>3701415</wp:posOffset>
                </wp:positionH>
                <wp:positionV relativeFrom="paragraph">
                  <wp:posOffset>1414144</wp:posOffset>
                </wp:positionV>
                <wp:extent cx="276225" cy="257175"/>
                <wp:effectExtent l="0" t="0" r="28575" b="28575"/>
                <wp:wrapNone/>
                <wp:docPr id="34" name="Rectángulo 34"/>
                <wp:cNvGraphicFramePr/>
                <a:graphic xmlns:a="http://schemas.openxmlformats.org/drawingml/2006/main">
                  <a:graphicData uri="http://schemas.microsoft.com/office/word/2010/wordprocessingShape">
                    <wps:wsp>
                      <wps:cNvSpPr/>
                      <wps:spPr>
                        <a:xfrm>
                          <a:off x="0" y="0"/>
                          <a:ext cx="27622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17CFE" id="Rectángulo 34" o:spid="_x0000_s1026" style="position:absolute;margin-left:291.45pt;margin-top:111.35pt;width:2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" filled="f" strokecolor="#1f3763 [1604]" strokeweight="1pt"/>
            </w:pict>
          </mc:Fallback>
        </mc:AlternateContent>
      </w:r>
      <w:r w:rsidRPr="002C5201">
        <w:rPr>
          <w:rFonts w:ascii="Arial" w:hAnsi="Arial" w:cs="Arial"/>
          <w:noProof/>
        </w:rPr>
        <w:drawing>
          <wp:inline distT="0" distB="0" distL="0" distR="0" wp14:anchorId="28C04085" wp14:editId="13D6521C">
            <wp:extent cx="5610225" cy="21431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2143125"/>
                    </a:xfrm>
                    <a:prstGeom prst="rect">
                      <a:avLst/>
                    </a:prstGeom>
                    <a:noFill/>
                    <a:ln>
                      <a:noFill/>
                    </a:ln>
                  </pic:spPr>
                </pic:pic>
              </a:graphicData>
            </a:graphic>
          </wp:inline>
        </w:drawing>
      </w:r>
    </w:p>
    <w:p w14:paraId="66EBD264" w14:textId="6E48565E" w:rsidR="000027B6" w:rsidRDefault="000027B6" w:rsidP="000027B6">
      <w:pPr>
        <w:jc w:val="both"/>
        <w:rPr>
          <w:rFonts w:cstheme="minorHAnsi"/>
          <w:lang w:val="es-ES"/>
        </w:rPr>
      </w:pPr>
      <w:r>
        <w:rPr>
          <w:rFonts w:ascii="Arial" w:hAnsi="Arial" w:cs="Arial"/>
          <w:noProof/>
        </w:rPr>
        <mc:AlternateContent>
          <mc:Choice Requires="wps">
            <w:drawing>
              <wp:anchor distT="0" distB="0" distL="114300" distR="114300" simplePos="0" relativeHeight="251663360" behindDoc="0" locked="0" layoutInCell="1" allowOverlap="1" wp14:anchorId="68264A75" wp14:editId="776E1F1B">
                <wp:simplePos x="0" y="0"/>
                <wp:positionH relativeFrom="column">
                  <wp:posOffset>4196715</wp:posOffset>
                </wp:positionH>
                <wp:positionV relativeFrom="paragraph">
                  <wp:posOffset>1281430</wp:posOffset>
                </wp:positionV>
                <wp:extent cx="1219200" cy="200025"/>
                <wp:effectExtent l="0" t="0" r="19050" b="28575"/>
                <wp:wrapNone/>
                <wp:docPr id="35" name="Rectángulo 35"/>
                <wp:cNvGraphicFramePr/>
                <a:graphic xmlns:a="http://schemas.openxmlformats.org/drawingml/2006/main">
                  <a:graphicData uri="http://schemas.microsoft.com/office/word/2010/wordprocessingShape">
                    <wps:wsp>
                      <wps:cNvSpPr/>
                      <wps:spPr>
                        <a:xfrm>
                          <a:off x="0" y="0"/>
                          <a:ext cx="121920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AA61" id="Rectángulo 35" o:spid="_x0000_s1026" style="position:absolute;margin-left:330.45pt;margin-top:100.9pt;width:96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" filled="f" strokecolor="#1f3763 [1604]" strokeweight="1pt"/>
            </w:pict>
          </mc:Fallback>
        </mc:AlternateContent>
      </w:r>
      <w:r w:rsidRPr="002C5201">
        <w:rPr>
          <w:rFonts w:ascii="Arial" w:hAnsi="Arial" w:cs="Arial"/>
          <w:noProof/>
        </w:rPr>
        <w:drawing>
          <wp:inline distT="0" distB="0" distL="0" distR="0" wp14:anchorId="64A4BC5D" wp14:editId="613E27CB">
            <wp:extent cx="5612130" cy="1883410"/>
            <wp:effectExtent l="0" t="0" r="762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883410"/>
                    </a:xfrm>
                    <a:prstGeom prst="rect">
                      <a:avLst/>
                    </a:prstGeom>
                    <a:noFill/>
                    <a:ln>
                      <a:noFill/>
                    </a:ln>
                  </pic:spPr>
                </pic:pic>
              </a:graphicData>
            </a:graphic>
          </wp:inline>
        </w:drawing>
      </w:r>
    </w:p>
    <w:p w14:paraId="2E1F20CB" w14:textId="0498260D" w:rsidR="000027B6" w:rsidRDefault="000027B6" w:rsidP="000027B6">
      <w:pPr>
        <w:jc w:val="both"/>
        <w:rPr>
          <w:rFonts w:cstheme="minorHAnsi"/>
          <w:lang w:val="es-ES"/>
        </w:rPr>
      </w:pPr>
      <w:r w:rsidRPr="002C5201">
        <w:rPr>
          <w:rFonts w:ascii="Arial" w:hAnsi="Arial" w:cs="Arial"/>
          <w:noProof/>
        </w:rPr>
        <w:drawing>
          <wp:inline distT="0" distB="0" distL="0" distR="0" wp14:anchorId="1C211606" wp14:editId="5BF8777E">
            <wp:extent cx="5577840" cy="2011680"/>
            <wp:effectExtent l="0" t="0" r="381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7840" cy="2011680"/>
                    </a:xfrm>
                    <a:prstGeom prst="rect">
                      <a:avLst/>
                    </a:prstGeom>
                    <a:noFill/>
                    <a:ln>
                      <a:noFill/>
                    </a:ln>
                  </pic:spPr>
                </pic:pic>
              </a:graphicData>
            </a:graphic>
          </wp:inline>
        </w:drawing>
      </w:r>
    </w:p>
    <w:p w14:paraId="1DBDA219" w14:textId="2F92B7E5" w:rsidR="000027B6" w:rsidRDefault="000027B6" w:rsidP="000027B6">
      <w:pPr>
        <w:jc w:val="both"/>
        <w:rPr>
          <w:rFonts w:ascii="Arial" w:hAnsi="Arial" w:cs="Arial"/>
          <w:sz w:val="20"/>
          <w:szCs w:val="20"/>
        </w:rPr>
      </w:pPr>
      <w:r w:rsidRPr="000027B6">
        <w:rPr>
          <w:rFonts w:ascii="Arial" w:hAnsi="Arial" w:cs="Arial"/>
          <w:sz w:val="20"/>
          <w:szCs w:val="20"/>
        </w:rPr>
        <w:t>En este formulario, seleccionando el botón “</w:t>
      </w:r>
      <w:r w:rsidRPr="000027B6">
        <w:rPr>
          <w:rFonts w:ascii="Arial" w:hAnsi="Arial" w:cs="Arial"/>
          <w:noProof/>
          <w:sz w:val="20"/>
          <w:szCs w:val="20"/>
        </w:rPr>
        <w:drawing>
          <wp:inline distT="0" distB="0" distL="0" distR="0" wp14:anchorId="64013791" wp14:editId="139F7272">
            <wp:extent cx="161925" cy="1619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027B6">
        <w:rPr>
          <w:rFonts w:ascii="Arial" w:hAnsi="Arial" w:cs="Arial"/>
          <w:sz w:val="20"/>
          <w:szCs w:val="20"/>
        </w:rPr>
        <w:t>”, la fiduciaria ingresa el motivo del porque rechaza la documentación de la escritura. Al ingresar se visualizará un formulario de edición.</w:t>
      </w:r>
    </w:p>
    <w:p w14:paraId="2AA59519" w14:textId="6A766311" w:rsidR="000027B6" w:rsidRDefault="000027B6" w:rsidP="000027B6">
      <w:pPr>
        <w:jc w:val="both"/>
        <w:rPr>
          <w:rFonts w:ascii="Arial" w:hAnsi="Arial" w:cs="Arial"/>
          <w:sz w:val="20"/>
          <w:szCs w:val="20"/>
        </w:rPr>
      </w:pPr>
      <w:r w:rsidRPr="002C5201">
        <w:rPr>
          <w:rFonts w:ascii="Arial" w:hAnsi="Arial" w:cs="Arial"/>
          <w:noProof/>
        </w:rPr>
        <w:lastRenderedPageBreak/>
        <w:drawing>
          <wp:inline distT="0" distB="0" distL="0" distR="0" wp14:anchorId="2D55AFCF" wp14:editId="324BB7F1">
            <wp:extent cx="5612130" cy="240665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2406650"/>
                    </a:xfrm>
                    <a:prstGeom prst="rect">
                      <a:avLst/>
                    </a:prstGeom>
                    <a:noFill/>
                    <a:ln>
                      <a:noFill/>
                    </a:ln>
                  </pic:spPr>
                </pic:pic>
              </a:graphicData>
            </a:graphic>
          </wp:inline>
        </w:drawing>
      </w:r>
    </w:p>
    <w:p w14:paraId="1139001A" w14:textId="77777777" w:rsidR="000027B6" w:rsidRPr="000027B6" w:rsidRDefault="000027B6" w:rsidP="000027B6">
      <w:pPr>
        <w:jc w:val="both"/>
        <w:rPr>
          <w:rFonts w:ascii="Arial" w:hAnsi="Arial" w:cs="Arial"/>
          <w:sz w:val="20"/>
          <w:szCs w:val="20"/>
        </w:rPr>
      </w:pPr>
      <w:r w:rsidRPr="000027B6">
        <w:rPr>
          <w:rFonts w:ascii="Arial" w:hAnsi="Arial" w:cs="Arial"/>
          <w:sz w:val="20"/>
          <w:szCs w:val="20"/>
        </w:rPr>
        <w:t xml:space="preserve">Este formulario trae por defecto la fecha del día y el usuario que ingresa la devolución. En la observación, se debe ingresar el motivo de la devolución y seleccionar el botón “Guardar”. </w:t>
      </w:r>
    </w:p>
    <w:p w14:paraId="52C5A44F" w14:textId="77777777" w:rsidR="000027B6" w:rsidRPr="000027B6" w:rsidRDefault="000027B6" w:rsidP="000027B6">
      <w:pPr>
        <w:jc w:val="both"/>
        <w:rPr>
          <w:rFonts w:ascii="Arial" w:hAnsi="Arial" w:cs="Arial"/>
          <w:sz w:val="20"/>
          <w:szCs w:val="20"/>
        </w:rPr>
      </w:pPr>
    </w:p>
    <w:p w14:paraId="033D53C1" w14:textId="40564FFC" w:rsidR="000027B6" w:rsidRDefault="000027B6" w:rsidP="000027B6">
      <w:pPr>
        <w:jc w:val="both"/>
        <w:rPr>
          <w:rFonts w:ascii="Arial" w:hAnsi="Arial" w:cs="Arial"/>
          <w:sz w:val="20"/>
          <w:szCs w:val="20"/>
        </w:rPr>
      </w:pPr>
      <w:r w:rsidRPr="000027B6">
        <w:rPr>
          <w:rFonts w:ascii="Arial" w:hAnsi="Arial" w:cs="Arial"/>
          <w:sz w:val="20"/>
          <w:szCs w:val="20"/>
        </w:rPr>
        <w:t>Al guardar se visualiza el registro ingresado. Este formulario tendrá la historia de todos los mensajes que ha ingresado la fiduciaria y la constructora, con la fecha y el usuario que ingresó el mensaje.</w:t>
      </w:r>
    </w:p>
    <w:p w14:paraId="4A475914" w14:textId="67A213B0" w:rsidR="000027B6" w:rsidRDefault="000027B6" w:rsidP="000027B6">
      <w:pPr>
        <w:jc w:val="both"/>
        <w:rPr>
          <w:rFonts w:ascii="Arial" w:hAnsi="Arial" w:cs="Arial"/>
          <w:sz w:val="20"/>
          <w:szCs w:val="20"/>
        </w:rPr>
      </w:pPr>
      <w:r w:rsidRPr="002C5201">
        <w:rPr>
          <w:rFonts w:ascii="Arial" w:hAnsi="Arial" w:cs="Arial"/>
          <w:noProof/>
        </w:rPr>
        <w:drawing>
          <wp:inline distT="0" distB="0" distL="0" distR="0" wp14:anchorId="2E3128A3" wp14:editId="26C7CF04">
            <wp:extent cx="5610225" cy="20478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2047875"/>
                    </a:xfrm>
                    <a:prstGeom prst="rect">
                      <a:avLst/>
                    </a:prstGeom>
                    <a:noFill/>
                    <a:ln>
                      <a:noFill/>
                    </a:ln>
                  </pic:spPr>
                </pic:pic>
              </a:graphicData>
            </a:graphic>
          </wp:inline>
        </w:drawing>
      </w:r>
    </w:p>
    <w:p w14:paraId="77B65B4C" w14:textId="34077A49" w:rsidR="000027B6" w:rsidRDefault="000027B6" w:rsidP="000027B6">
      <w:pPr>
        <w:jc w:val="both"/>
        <w:rPr>
          <w:rFonts w:ascii="Arial" w:hAnsi="Arial" w:cs="Arial"/>
          <w:sz w:val="20"/>
          <w:szCs w:val="20"/>
        </w:rPr>
      </w:pPr>
      <w:r w:rsidRPr="000027B6">
        <w:rPr>
          <w:rFonts w:ascii="Arial" w:hAnsi="Arial" w:cs="Arial"/>
          <w:sz w:val="20"/>
          <w:szCs w:val="20"/>
        </w:rPr>
        <w:t xml:space="preserve">Este proceso genera un correo al usuario que origino la escritura notificándole que hay una novedad sobre el documento que ha sido </w:t>
      </w:r>
      <w:r w:rsidR="00E032D2">
        <w:rPr>
          <w:rFonts w:ascii="Arial" w:hAnsi="Arial" w:cs="Arial"/>
          <w:sz w:val="20"/>
          <w:szCs w:val="20"/>
        </w:rPr>
        <w:t>“</w:t>
      </w:r>
      <w:r w:rsidRPr="000027B6">
        <w:rPr>
          <w:rFonts w:ascii="Arial" w:hAnsi="Arial" w:cs="Arial"/>
          <w:sz w:val="20"/>
          <w:szCs w:val="20"/>
        </w:rPr>
        <w:t>devuelto</w:t>
      </w:r>
      <w:r w:rsidR="00E032D2">
        <w:rPr>
          <w:rFonts w:ascii="Arial" w:hAnsi="Arial" w:cs="Arial"/>
          <w:sz w:val="20"/>
          <w:szCs w:val="20"/>
        </w:rPr>
        <w:t>”</w:t>
      </w:r>
      <w:r w:rsidRPr="000027B6">
        <w:rPr>
          <w:rFonts w:ascii="Arial" w:hAnsi="Arial" w:cs="Arial"/>
          <w:sz w:val="20"/>
          <w:szCs w:val="20"/>
        </w:rPr>
        <w:t xml:space="preserve">. </w:t>
      </w:r>
    </w:p>
    <w:p w14:paraId="7A4605B2" w14:textId="77777777" w:rsidR="000027B6" w:rsidRDefault="000027B6" w:rsidP="000027B6">
      <w:pPr>
        <w:jc w:val="both"/>
        <w:rPr>
          <w:rFonts w:ascii="Arial" w:hAnsi="Arial" w:cs="Arial"/>
          <w:sz w:val="20"/>
          <w:szCs w:val="20"/>
        </w:rPr>
      </w:pPr>
    </w:p>
    <w:p w14:paraId="71AFEDED" w14:textId="03F9B6AD" w:rsidR="000027B6" w:rsidRDefault="000027B6" w:rsidP="000027B6">
      <w:pPr>
        <w:jc w:val="both"/>
        <w:rPr>
          <w:rFonts w:ascii="Arial" w:hAnsi="Arial" w:cs="Arial"/>
          <w:sz w:val="20"/>
          <w:szCs w:val="20"/>
        </w:rPr>
      </w:pPr>
      <w:r w:rsidRPr="002C5201">
        <w:rPr>
          <w:rFonts w:ascii="Arial" w:hAnsi="Arial" w:cs="Arial"/>
          <w:noProof/>
        </w:rPr>
        <w:drawing>
          <wp:inline distT="0" distB="0" distL="0" distR="0" wp14:anchorId="05478AB9" wp14:editId="21C012F3">
            <wp:extent cx="5600700" cy="14859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1485900"/>
                    </a:xfrm>
                    <a:prstGeom prst="rect">
                      <a:avLst/>
                    </a:prstGeom>
                    <a:noFill/>
                    <a:ln>
                      <a:noFill/>
                    </a:ln>
                  </pic:spPr>
                </pic:pic>
              </a:graphicData>
            </a:graphic>
          </wp:inline>
        </w:drawing>
      </w:r>
    </w:p>
    <w:p w14:paraId="1D865F37" w14:textId="73B8729C" w:rsidR="000027B6" w:rsidRDefault="000027B6" w:rsidP="000027B6">
      <w:pPr>
        <w:jc w:val="both"/>
        <w:rPr>
          <w:rFonts w:ascii="Arial" w:hAnsi="Arial" w:cs="Arial"/>
          <w:sz w:val="20"/>
          <w:szCs w:val="20"/>
        </w:rPr>
      </w:pPr>
      <w:r w:rsidRPr="000027B6">
        <w:rPr>
          <w:rFonts w:ascii="Arial" w:hAnsi="Arial" w:cs="Arial"/>
          <w:sz w:val="20"/>
          <w:szCs w:val="20"/>
        </w:rPr>
        <w:lastRenderedPageBreak/>
        <w:t xml:space="preserve">El usuario de la constructora ingresa y corrige el documento y debe ingresar una observación para que vuelve a quedar en estado </w:t>
      </w:r>
      <w:r w:rsidR="00E032D2">
        <w:rPr>
          <w:rFonts w:ascii="Arial" w:hAnsi="Arial" w:cs="Arial"/>
          <w:sz w:val="20"/>
          <w:szCs w:val="20"/>
        </w:rPr>
        <w:t>“</w:t>
      </w:r>
      <w:r w:rsidRPr="000027B6">
        <w:rPr>
          <w:rFonts w:ascii="Arial" w:hAnsi="Arial" w:cs="Arial"/>
          <w:sz w:val="20"/>
          <w:szCs w:val="20"/>
        </w:rPr>
        <w:t>pendiente</w:t>
      </w:r>
      <w:r w:rsidR="00E032D2">
        <w:rPr>
          <w:rFonts w:ascii="Arial" w:hAnsi="Arial" w:cs="Arial"/>
          <w:sz w:val="20"/>
          <w:szCs w:val="20"/>
        </w:rPr>
        <w:t>”</w:t>
      </w:r>
      <w:r w:rsidRPr="000027B6">
        <w:rPr>
          <w:rFonts w:ascii="Arial" w:hAnsi="Arial" w:cs="Arial"/>
          <w:sz w:val="20"/>
          <w:szCs w:val="20"/>
        </w:rPr>
        <w:t xml:space="preserve"> y le envié notificación al correo global de la fiduciaria </w:t>
      </w:r>
      <w:hyperlink r:id="rId49" w:history="1">
        <w:r w:rsidRPr="000027B6">
          <w:rPr>
            <w:rFonts w:ascii="Arial" w:hAnsi="Arial" w:cs="Arial"/>
            <w:sz w:val="20"/>
            <w:szCs w:val="20"/>
          </w:rPr>
          <w:t>ESCRITURAFIDU@bancolombia.com.co</w:t>
        </w:r>
      </w:hyperlink>
      <w:r w:rsidRPr="000027B6">
        <w:rPr>
          <w:rFonts w:ascii="Arial" w:hAnsi="Arial" w:cs="Arial"/>
          <w:sz w:val="20"/>
          <w:szCs w:val="20"/>
        </w:rPr>
        <w:t>.</w:t>
      </w:r>
    </w:p>
    <w:p w14:paraId="20BEE53B" w14:textId="5B59C353" w:rsidR="000027B6" w:rsidRPr="000027B6" w:rsidRDefault="000027B6" w:rsidP="000027B6">
      <w:pPr>
        <w:jc w:val="both"/>
        <w:rPr>
          <w:rFonts w:ascii="Arial" w:hAnsi="Arial" w:cs="Arial"/>
          <w:sz w:val="20"/>
          <w:szCs w:val="20"/>
        </w:rPr>
      </w:pPr>
      <w:r>
        <w:rPr>
          <w:rFonts w:ascii="Arial" w:hAnsi="Arial" w:cs="Arial"/>
          <w:noProof/>
        </w:rPr>
        <mc:AlternateContent>
          <mc:Choice Requires="wps">
            <w:drawing>
              <wp:anchor distT="0" distB="0" distL="114300" distR="114300" simplePos="0" relativeHeight="251664384" behindDoc="0" locked="0" layoutInCell="1" allowOverlap="1" wp14:anchorId="1DA71DEC" wp14:editId="386606E2">
                <wp:simplePos x="0" y="0"/>
                <wp:positionH relativeFrom="column">
                  <wp:posOffset>1110615</wp:posOffset>
                </wp:positionH>
                <wp:positionV relativeFrom="paragraph">
                  <wp:posOffset>1259840</wp:posOffset>
                </wp:positionV>
                <wp:extent cx="3000375" cy="228600"/>
                <wp:effectExtent l="0" t="0" r="28575" b="19050"/>
                <wp:wrapNone/>
                <wp:docPr id="42" name="Rectángulo 42"/>
                <wp:cNvGraphicFramePr/>
                <a:graphic xmlns:a="http://schemas.openxmlformats.org/drawingml/2006/main">
                  <a:graphicData uri="http://schemas.microsoft.com/office/word/2010/wordprocessingShape">
                    <wps:wsp>
                      <wps:cNvSpPr/>
                      <wps:spPr>
                        <a:xfrm>
                          <a:off x="0" y="0"/>
                          <a:ext cx="300037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DE680" id="Rectángulo 42" o:spid="_x0000_s1026" style="position:absolute;margin-left:87.45pt;margin-top:99.2pt;width:236.25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" filled="f" strokecolor="#1f3763 [1604]" strokeweight="1pt"/>
            </w:pict>
          </mc:Fallback>
        </mc:AlternateContent>
      </w:r>
      <w:r w:rsidRPr="002C5201">
        <w:rPr>
          <w:rFonts w:ascii="Arial" w:hAnsi="Arial" w:cs="Arial"/>
          <w:noProof/>
        </w:rPr>
        <w:drawing>
          <wp:inline distT="0" distB="0" distL="0" distR="0" wp14:anchorId="566CD04A" wp14:editId="6CD7DD23">
            <wp:extent cx="5612130" cy="1959610"/>
            <wp:effectExtent l="0" t="0" r="762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1959610"/>
                    </a:xfrm>
                    <a:prstGeom prst="rect">
                      <a:avLst/>
                    </a:prstGeom>
                    <a:noFill/>
                    <a:ln>
                      <a:noFill/>
                    </a:ln>
                  </pic:spPr>
                </pic:pic>
              </a:graphicData>
            </a:graphic>
          </wp:inline>
        </w:drawing>
      </w:r>
    </w:p>
    <w:p w14:paraId="1DE1B58F" w14:textId="77777777" w:rsidR="000027B6" w:rsidRPr="000027B6" w:rsidRDefault="000027B6" w:rsidP="000027B6">
      <w:pPr>
        <w:jc w:val="both"/>
        <w:rPr>
          <w:rFonts w:ascii="Arial" w:hAnsi="Arial" w:cs="Arial"/>
          <w:sz w:val="20"/>
          <w:szCs w:val="20"/>
        </w:rPr>
      </w:pPr>
    </w:p>
    <w:p w14:paraId="4FDA3FDF" w14:textId="69901209" w:rsidR="000027B6" w:rsidRDefault="000027B6" w:rsidP="000027B6">
      <w:pPr>
        <w:jc w:val="both"/>
        <w:rPr>
          <w:rFonts w:ascii="Arial" w:hAnsi="Arial" w:cs="Arial"/>
          <w:sz w:val="20"/>
          <w:szCs w:val="20"/>
        </w:rPr>
      </w:pPr>
      <w:r w:rsidRPr="002C5201">
        <w:rPr>
          <w:rFonts w:ascii="Arial" w:hAnsi="Arial" w:cs="Arial"/>
          <w:noProof/>
        </w:rPr>
        <w:drawing>
          <wp:inline distT="0" distB="0" distL="0" distR="0" wp14:anchorId="768F89DB" wp14:editId="6793CE58">
            <wp:extent cx="5410200" cy="18002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0" cy="1800225"/>
                    </a:xfrm>
                    <a:prstGeom prst="rect">
                      <a:avLst/>
                    </a:prstGeom>
                    <a:noFill/>
                    <a:ln>
                      <a:noFill/>
                    </a:ln>
                  </pic:spPr>
                </pic:pic>
              </a:graphicData>
            </a:graphic>
          </wp:inline>
        </w:drawing>
      </w:r>
    </w:p>
    <w:p w14:paraId="5710DA54" w14:textId="5B9D1077" w:rsidR="000027B6" w:rsidRDefault="000027B6" w:rsidP="000027B6">
      <w:pPr>
        <w:jc w:val="both"/>
        <w:rPr>
          <w:rFonts w:ascii="Arial" w:hAnsi="Arial" w:cs="Arial"/>
          <w:sz w:val="20"/>
          <w:szCs w:val="20"/>
        </w:rPr>
      </w:pPr>
    </w:p>
    <w:p w14:paraId="0F636831" w14:textId="7C7BAEF7" w:rsidR="000027B6" w:rsidRPr="000027B6" w:rsidRDefault="000027B6" w:rsidP="000027B6">
      <w:pPr>
        <w:jc w:val="both"/>
        <w:rPr>
          <w:rFonts w:ascii="Arial" w:hAnsi="Arial" w:cs="Arial"/>
          <w:sz w:val="20"/>
          <w:szCs w:val="20"/>
        </w:rPr>
      </w:pPr>
      <w:r w:rsidRPr="000027B6">
        <w:rPr>
          <w:rFonts w:ascii="Arial" w:hAnsi="Arial" w:cs="Arial"/>
          <w:sz w:val="20"/>
          <w:szCs w:val="20"/>
        </w:rPr>
        <w:t xml:space="preserve">Luego si todo está bien, la fiduciaria aprueba el </w:t>
      </w:r>
      <w:proofErr w:type="spellStart"/>
      <w:r w:rsidRPr="000027B6">
        <w:rPr>
          <w:rFonts w:ascii="Arial" w:hAnsi="Arial" w:cs="Arial"/>
          <w:sz w:val="20"/>
          <w:szCs w:val="20"/>
        </w:rPr>
        <w:t>checklist</w:t>
      </w:r>
      <w:proofErr w:type="spellEnd"/>
      <w:r w:rsidRPr="000027B6">
        <w:rPr>
          <w:rFonts w:ascii="Arial" w:hAnsi="Arial" w:cs="Arial"/>
          <w:sz w:val="20"/>
          <w:szCs w:val="20"/>
        </w:rPr>
        <w:t xml:space="preserve"> y realiza la factura. </w:t>
      </w:r>
    </w:p>
    <w:p w14:paraId="73A0CCC1" w14:textId="77777777" w:rsidR="000027B6" w:rsidRPr="000027B6" w:rsidRDefault="000027B6" w:rsidP="000027B6">
      <w:pPr>
        <w:jc w:val="both"/>
        <w:rPr>
          <w:rFonts w:ascii="Arial" w:hAnsi="Arial" w:cs="Arial"/>
          <w:sz w:val="20"/>
          <w:szCs w:val="20"/>
        </w:rPr>
      </w:pPr>
      <w:r w:rsidRPr="000027B6">
        <w:rPr>
          <w:rFonts w:ascii="Arial" w:hAnsi="Arial" w:cs="Arial"/>
          <w:sz w:val="20"/>
          <w:szCs w:val="20"/>
        </w:rPr>
        <w:t xml:space="preserve">Al facturar, en el formulario de “Registro documentación inmuebles”, se quita la factura. </w:t>
      </w:r>
    </w:p>
    <w:p w14:paraId="338D8571" w14:textId="5067C033" w:rsidR="000027B6" w:rsidRPr="000027B6" w:rsidRDefault="000027B6" w:rsidP="000027B6">
      <w:pPr>
        <w:jc w:val="both"/>
        <w:rPr>
          <w:rFonts w:ascii="Arial" w:hAnsi="Arial" w:cs="Arial"/>
          <w:sz w:val="20"/>
          <w:szCs w:val="20"/>
        </w:rPr>
      </w:pPr>
      <w:r w:rsidRPr="002C5201">
        <w:rPr>
          <w:rFonts w:ascii="Arial" w:hAnsi="Arial" w:cs="Arial"/>
          <w:noProof/>
        </w:rPr>
        <w:drawing>
          <wp:inline distT="0" distB="0" distL="0" distR="0" wp14:anchorId="3647AB25" wp14:editId="24FB1BD7">
            <wp:extent cx="5610225" cy="17716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1771650"/>
                    </a:xfrm>
                    <a:prstGeom prst="rect">
                      <a:avLst/>
                    </a:prstGeom>
                    <a:noFill/>
                    <a:ln>
                      <a:noFill/>
                    </a:ln>
                  </pic:spPr>
                </pic:pic>
              </a:graphicData>
            </a:graphic>
          </wp:inline>
        </w:drawing>
      </w:r>
    </w:p>
    <w:p w14:paraId="5B458E07" w14:textId="77777777" w:rsidR="000027B6" w:rsidRPr="000027B6" w:rsidRDefault="000027B6" w:rsidP="000027B6">
      <w:pPr>
        <w:jc w:val="both"/>
        <w:rPr>
          <w:rFonts w:ascii="Arial" w:hAnsi="Arial" w:cs="Arial"/>
          <w:sz w:val="20"/>
          <w:szCs w:val="20"/>
        </w:rPr>
      </w:pPr>
      <w:r w:rsidRPr="000027B6">
        <w:rPr>
          <w:rFonts w:ascii="Arial" w:hAnsi="Arial" w:cs="Arial"/>
          <w:sz w:val="20"/>
          <w:szCs w:val="20"/>
        </w:rPr>
        <w:t>Por lo anterior para consultarla se puede visualizar en el formulario “Consulta documentación inmuebles”.</w:t>
      </w:r>
    </w:p>
    <w:p w14:paraId="5AC367CE" w14:textId="77777777" w:rsidR="000027B6" w:rsidRPr="000027B6" w:rsidRDefault="000027B6" w:rsidP="000027B6">
      <w:pPr>
        <w:jc w:val="both"/>
        <w:rPr>
          <w:rFonts w:ascii="Arial" w:hAnsi="Arial" w:cs="Arial"/>
          <w:sz w:val="20"/>
          <w:szCs w:val="20"/>
        </w:rPr>
      </w:pPr>
    </w:p>
    <w:p w14:paraId="47BC1EA8" w14:textId="387B30E8" w:rsidR="000027B6" w:rsidRDefault="000027B6" w:rsidP="000027B6">
      <w:pPr>
        <w:jc w:val="both"/>
        <w:rPr>
          <w:rFonts w:cstheme="minorHAnsi"/>
          <w:lang w:val="es-ES"/>
        </w:rPr>
      </w:pPr>
      <w:r w:rsidRPr="002C5201">
        <w:rPr>
          <w:rFonts w:ascii="Arial" w:hAnsi="Arial" w:cs="Arial"/>
          <w:noProof/>
        </w:rPr>
        <w:lastRenderedPageBreak/>
        <w:drawing>
          <wp:inline distT="0" distB="0" distL="0" distR="0" wp14:anchorId="48259144" wp14:editId="61246011">
            <wp:extent cx="5610225" cy="18002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1800225"/>
                    </a:xfrm>
                    <a:prstGeom prst="rect">
                      <a:avLst/>
                    </a:prstGeom>
                    <a:noFill/>
                    <a:ln>
                      <a:noFill/>
                    </a:ln>
                  </pic:spPr>
                </pic:pic>
              </a:graphicData>
            </a:graphic>
          </wp:inline>
        </w:drawing>
      </w:r>
    </w:p>
    <w:p w14:paraId="5D0529DF" w14:textId="77777777" w:rsidR="000027B6" w:rsidRPr="007D2CC6" w:rsidRDefault="000027B6" w:rsidP="000027B6">
      <w:pPr>
        <w:jc w:val="both"/>
        <w:rPr>
          <w:rFonts w:ascii="Arial" w:hAnsi="Arial" w:cs="Arial"/>
          <w:sz w:val="20"/>
          <w:szCs w:val="20"/>
        </w:rPr>
      </w:pPr>
      <w:r w:rsidRPr="007D2CC6">
        <w:rPr>
          <w:rFonts w:ascii="Arial" w:hAnsi="Arial" w:cs="Arial"/>
          <w:sz w:val="20"/>
          <w:szCs w:val="20"/>
        </w:rPr>
        <w:t>En los tres punticos, se puede consultar historial del seguimiento de la aprobación de la documentación de la escritura.</w:t>
      </w:r>
    </w:p>
    <w:p w14:paraId="2EB74647" w14:textId="760568D3" w:rsidR="000027B6" w:rsidRDefault="000027B6" w:rsidP="000027B6">
      <w:pPr>
        <w:jc w:val="both"/>
        <w:rPr>
          <w:rFonts w:cstheme="minorHAnsi"/>
          <w:lang w:val="es-ES"/>
        </w:rPr>
      </w:pPr>
      <w:r>
        <w:rPr>
          <w:rFonts w:ascii="Arial" w:hAnsi="Arial" w:cs="Arial"/>
          <w:noProof/>
        </w:rPr>
        <mc:AlternateContent>
          <mc:Choice Requires="wps">
            <w:drawing>
              <wp:anchor distT="0" distB="0" distL="114300" distR="114300" simplePos="0" relativeHeight="251665408" behindDoc="0" locked="0" layoutInCell="1" allowOverlap="1" wp14:anchorId="1ED29769" wp14:editId="02B06F85">
                <wp:simplePos x="0" y="0"/>
                <wp:positionH relativeFrom="column">
                  <wp:posOffset>4472940</wp:posOffset>
                </wp:positionH>
                <wp:positionV relativeFrom="paragraph">
                  <wp:posOffset>1662431</wp:posOffset>
                </wp:positionV>
                <wp:extent cx="990600" cy="228600"/>
                <wp:effectExtent l="0" t="0" r="19050" b="19050"/>
                <wp:wrapNone/>
                <wp:docPr id="49" name="Rectángulo 49"/>
                <wp:cNvGraphicFramePr/>
                <a:graphic xmlns:a="http://schemas.openxmlformats.org/drawingml/2006/main">
                  <a:graphicData uri="http://schemas.microsoft.com/office/word/2010/wordprocessingShape">
                    <wps:wsp>
                      <wps:cNvSpPr/>
                      <wps:spPr>
                        <a:xfrm>
                          <a:off x="0" y="0"/>
                          <a:ext cx="9906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82232" id="Rectángulo 49" o:spid="_x0000_s1026" style="position:absolute;margin-left:352.2pt;margin-top:130.9pt;width:78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" filled="f" strokecolor="#1f3763 [1604]" strokeweight="1pt"/>
            </w:pict>
          </mc:Fallback>
        </mc:AlternateContent>
      </w:r>
      <w:r w:rsidRPr="002C5201">
        <w:rPr>
          <w:rFonts w:ascii="Arial" w:hAnsi="Arial" w:cs="Arial"/>
          <w:noProof/>
        </w:rPr>
        <w:drawing>
          <wp:inline distT="0" distB="0" distL="0" distR="0" wp14:anchorId="480FEEC7" wp14:editId="4087DE8A">
            <wp:extent cx="5610225" cy="19526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0225" cy="1952625"/>
                    </a:xfrm>
                    <a:prstGeom prst="rect">
                      <a:avLst/>
                    </a:prstGeom>
                    <a:noFill/>
                    <a:ln>
                      <a:noFill/>
                    </a:ln>
                  </pic:spPr>
                </pic:pic>
              </a:graphicData>
            </a:graphic>
          </wp:inline>
        </w:drawing>
      </w:r>
    </w:p>
    <w:p w14:paraId="50301AAB" w14:textId="521D5B7E" w:rsidR="000027B6" w:rsidRPr="000027B6" w:rsidRDefault="000027B6" w:rsidP="000027B6">
      <w:pPr>
        <w:jc w:val="both"/>
        <w:rPr>
          <w:rFonts w:ascii="Arial" w:hAnsi="Arial" w:cs="Arial"/>
          <w:sz w:val="20"/>
          <w:szCs w:val="20"/>
        </w:rPr>
      </w:pPr>
      <w:r w:rsidRPr="000027B6">
        <w:rPr>
          <w:rFonts w:ascii="Arial" w:hAnsi="Arial" w:cs="Arial"/>
          <w:sz w:val="20"/>
          <w:szCs w:val="20"/>
        </w:rPr>
        <w:t>Solo de consulta.</w:t>
      </w:r>
    </w:p>
    <w:p w14:paraId="1A2F2BA7" w14:textId="2E8922CF" w:rsidR="000027B6" w:rsidRDefault="000027B6" w:rsidP="000027B6">
      <w:pPr>
        <w:jc w:val="both"/>
        <w:rPr>
          <w:rFonts w:cstheme="minorHAnsi"/>
          <w:lang w:val="es-ES"/>
        </w:rPr>
      </w:pPr>
      <w:r w:rsidRPr="002C5201">
        <w:rPr>
          <w:rFonts w:ascii="Arial" w:hAnsi="Arial" w:cs="Arial"/>
          <w:noProof/>
        </w:rPr>
        <w:drawing>
          <wp:inline distT="0" distB="0" distL="0" distR="0" wp14:anchorId="7A22D285" wp14:editId="23093B5F">
            <wp:extent cx="5610225" cy="17907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1790700"/>
                    </a:xfrm>
                    <a:prstGeom prst="rect">
                      <a:avLst/>
                    </a:prstGeom>
                    <a:noFill/>
                    <a:ln>
                      <a:noFill/>
                    </a:ln>
                  </pic:spPr>
                </pic:pic>
              </a:graphicData>
            </a:graphic>
          </wp:inline>
        </w:drawing>
      </w:r>
    </w:p>
    <w:p w14:paraId="46B553AE" w14:textId="2239AABE" w:rsidR="000027B6" w:rsidRDefault="000027B6" w:rsidP="000027B6">
      <w:pPr>
        <w:jc w:val="both"/>
        <w:rPr>
          <w:rFonts w:ascii="Arial" w:hAnsi="Arial" w:cs="Arial"/>
          <w:sz w:val="20"/>
          <w:szCs w:val="20"/>
        </w:rPr>
      </w:pPr>
      <w:r w:rsidRPr="000027B6">
        <w:rPr>
          <w:rFonts w:ascii="Arial" w:hAnsi="Arial" w:cs="Arial"/>
          <w:sz w:val="20"/>
          <w:szCs w:val="20"/>
        </w:rPr>
        <w:t xml:space="preserve">En reportes de escrituras, se modificó reporte “Reporte de Escrituras Creadas”, para que visualizara dos campos nuevos con respecto a la funcionalidad de </w:t>
      </w:r>
      <w:r w:rsidR="00BF1E30" w:rsidRPr="000027B6">
        <w:rPr>
          <w:rFonts w:ascii="Arial" w:hAnsi="Arial" w:cs="Arial"/>
          <w:sz w:val="20"/>
          <w:szCs w:val="20"/>
        </w:rPr>
        <w:t>de</w:t>
      </w:r>
      <w:r w:rsidR="00BF1E30">
        <w:rPr>
          <w:rFonts w:ascii="Arial" w:hAnsi="Arial" w:cs="Arial"/>
          <w:sz w:val="20"/>
          <w:szCs w:val="20"/>
        </w:rPr>
        <w:t>v</w:t>
      </w:r>
      <w:r w:rsidR="00BF1E30" w:rsidRPr="000027B6">
        <w:rPr>
          <w:rFonts w:ascii="Arial" w:hAnsi="Arial" w:cs="Arial"/>
          <w:sz w:val="20"/>
          <w:szCs w:val="20"/>
        </w:rPr>
        <w:t>olución</w:t>
      </w:r>
      <w:r w:rsidRPr="000027B6">
        <w:rPr>
          <w:rFonts w:ascii="Arial" w:hAnsi="Arial" w:cs="Arial"/>
          <w:sz w:val="20"/>
          <w:szCs w:val="20"/>
        </w:rPr>
        <w:t xml:space="preserve"> de escrituras.</w:t>
      </w:r>
    </w:p>
    <w:p w14:paraId="7B5F88EF" w14:textId="6D5894BB" w:rsidR="000027B6" w:rsidRPr="000027B6" w:rsidRDefault="000027B6" w:rsidP="000027B6">
      <w:pPr>
        <w:jc w:val="both"/>
        <w:rPr>
          <w:rFonts w:ascii="Arial" w:hAnsi="Arial" w:cs="Arial"/>
          <w:sz w:val="20"/>
          <w:szCs w:val="20"/>
        </w:rPr>
      </w:pPr>
      <w:r>
        <w:rPr>
          <w:noProof/>
        </w:rPr>
        <w:lastRenderedPageBreak/>
        <w:drawing>
          <wp:inline distT="0" distB="0" distL="0" distR="0" wp14:anchorId="28995FBC" wp14:editId="3A0F8516">
            <wp:extent cx="5600700" cy="1771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00700" cy="1771650"/>
                    </a:xfrm>
                    <a:prstGeom prst="rect">
                      <a:avLst/>
                    </a:prstGeom>
                  </pic:spPr>
                </pic:pic>
              </a:graphicData>
            </a:graphic>
          </wp:inline>
        </w:drawing>
      </w:r>
    </w:p>
    <w:p w14:paraId="62A6D528" w14:textId="53BA5257" w:rsidR="00131D1C" w:rsidRDefault="00131D1C" w:rsidP="000027B6">
      <w:pPr>
        <w:jc w:val="both"/>
        <w:rPr>
          <w:rFonts w:cstheme="minorHAnsi"/>
          <w:b/>
          <w:bCs/>
          <w:lang w:val="es-ES"/>
        </w:rPr>
      </w:pPr>
      <w:r w:rsidRPr="00131D1C">
        <w:rPr>
          <w:rFonts w:cstheme="minorHAnsi"/>
          <w:b/>
          <w:bCs/>
          <w:lang w:val="es-ES"/>
        </w:rPr>
        <w:t>SOLICITUD DE NOTAS</w:t>
      </w:r>
    </w:p>
    <w:p w14:paraId="60BE5104" w14:textId="3956009B" w:rsidR="00131D1C" w:rsidRDefault="00131D1C" w:rsidP="00131D1C">
      <w:pPr>
        <w:pStyle w:val="Textoindependiente2"/>
        <w:rPr>
          <w:rFonts w:ascii="Calibri" w:hAnsi="Calibri" w:cs="Calibri"/>
          <w:sz w:val="22"/>
          <w:szCs w:val="22"/>
        </w:rPr>
      </w:pPr>
      <w:r>
        <w:rPr>
          <w:rFonts w:ascii="Calibri" w:hAnsi="Calibri" w:cs="Calibri"/>
          <w:sz w:val="22"/>
          <w:szCs w:val="22"/>
        </w:rPr>
        <w:t>A través del menú de “Inmobiliarias”, una utilidad adicional, que le permita a las constructoras, solicitar la generación de notas a facturas emitidas a partir de las escrituras enviadas por la constructora. Al ingresar a esta opción, se visualizará el siguiente formulario:</w:t>
      </w:r>
    </w:p>
    <w:p w14:paraId="33620DDB" w14:textId="77777777" w:rsidR="00131D1C" w:rsidRDefault="00131D1C" w:rsidP="00131D1C">
      <w:pPr>
        <w:pStyle w:val="Textoindependiente2"/>
        <w:rPr>
          <w:rFonts w:ascii="Calibri" w:hAnsi="Calibri" w:cs="Calibri"/>
          <w:sz w:val="22"/>
          <w:szCs w:val="22"/>
        </w:rPr>
      </w:pPr>
    </w:p>
    <w:p w14:paraId="22A0E71B" w14:textId="2FD5D4EB" w:rsidR="00131D1C" w:rsidRDefault="00131D1C" w:rsidP="00131D1C">
      <w:pPr>
        <w:pStyle w:val="Textoindependiente2"/>
        <w:rPr>
          <w:rFonts w:ascii="Calibri" w:hAnsi="Calibri" w:cs="Calibri"/>
          <w:sz w:val="22"/>
          <w:szCs w:val="22"/>
        </w:rPr>
      </w:pPr>
      <w:r>
        <w:rPr>
          <w:noProof/>
        </w:rPr>
        <w:drawing>
          <wp:inline distT="0" distB="0" distL="0" distR="0" wp14:anchorId="0CC99E03" wp14:editId="407A532E">
            <wp:extent cx="5610225" cy="19050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1905000"/>
                    </a:xfrm>
                    <a:prstGeom prst="rect">
                      <a:avLst/>
                    </a:prstGeom>
                    <a:noFill/>
                    <a:ln>
                      <a:noFill/>
                    </a:ln>
                  </pic:spPr>
                </pic:pic>
              </a:graphicData>
            </a:graphic>
          </wp:inline>
        </w:drawing>
      </w:r>
    </w:p>
    <w:p w14:paraId="71ECCE6F" w14:textId="2DF5ADE5" w:rsidR="00131D1C" w:rsidRDefault="00131D1C" w:rsidP="000027B6">
      <w:pPr>
        <w:jc w:val="both"/>
        <w:rPr>
          <w:rFonts w:cstheme="minorHAnsi"/>
          <w:b/>
          <w:bCs/>
          <w:lang w:val="es-ES"/>
        </w:rPr>
      </w:pPr>
    </w:p>
    <w:p w14:paraId="451CFF4F" w14:textId="3E82FAB2" w:rsidR="00131D1C" w:rsidRDefault="00131D1C" w:rsidP="000027B6">
      <w:pPr>
        <w:jc w:val="both"/>
        <w:rPr>
          <w:rFonts w:cstheme="minorHAnsi"/>
          <w:b/>
          <w:bCs/>
          <w:lang w:val="es-ES"/>
        </w:rPr>
      </w:pPr>
    </w:p>
    <w:p w14:paraId="20D31290" w14:textId="1D51641B" w:rsidR="00131D1C" w:rsidRDefault="00131D1C" w:rsidP="00131D1C">
      <w:pPr>
        <w:pStyle w:val="Textoindependiente2"/>
        <w:rPr>
          <w:rFonts w:ascii="Calibri" w:hAnsi="Calibri" w:cs="Calibri"/>
          <w:sz w:val="22"/>
          <w:szCs w:val="22"/>
        </w:rPr>
      </w:pPr>
      <w:r>
        <w:rPr>
          <w:rFonts w:ascii="Calibri" w:hAnsi="Calibri" w:cs="Calibri"/>
          <w:sz w:val="22"/>
          <w:szCs w:val="22"/>
        </w:rPr>
        <w:t>Para ingresar una solicitud de nota, se debe seleccionar el Botón “</w:t>
      </w:r>
      <w:r>
        <w:rPr>
          <w:rFonts w:ascii="Calibri" w:hAnsi="Calibri" w:cs="Calibri"/>
          <w:noProof/>
          <w:sz w:val="22"/>
          <w:szCs w:val="22"/>
        </w:rPr>
        <w:drawing>
          <wp:inline distT="0" distB="0" distL="0" distR="0" wp14:anchorId="4368A6C8" wp14:editId="13BFC7EC">
            <wp:extent cx="161925" cy="1619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Calibri" w:hAnsi="Calibri" w:cs="Calibri"/>
          <w:sz w:val="22"/>
          <w:szCs w:val="22"/>
        </w:rPr>
        <w:t>” y se visualizará el siguiente formulario:</w:t>
      </w:r>
    </w:p>
    <w:p w14:paraId="0C3A900C" w14:textId="5F806BE3" w:rsidR="00131D1C" w:rsidRDefault="00131D1C" w:rsidP="000027B6">
      <w:pPr>
        <w:jc w:val="both"/>
        <w:rPr>
          <w:rFonts w:cstheme="minorHAnsi"/>
          <w:b/>
          <w:bCs/>
          <w:lang w:val="es-ES"/>
        </w:rPr>
      </w:pPr>
    </w:p>
    <w:p w14:paraId="5D0DB743" w14:textId="4ED6E6DD" w:rsidR="00131D1C" w:rsidRDefault="00131D1C" w:rsidP="000027B6">
      <w:pPr>
        <w:jc w:val="both"/>
        <w:rPr>
          <w:rFonts w:cstheme="minorHAnsi"/>
          <w:b/>
          <w:bCs/>
          <w:lang w:val="es-ES"/>
        </w:rPr>
      </w:pPr>
      <w:r>
        <w:rPr>
          <w:noProof/>
        </w:rPr>
        <w:lastRenderedPageBreak/>
        <w:drawing>
          <wp:inline distT="0" distB="0" distL="0" distR="0" wp14:anchorId="02632C77" wp14:editId="764E2918">
            <wp:extent cx="5612130" cy="2530475"/>
            <wp:effectExtent l="0" t="0" r="762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2530475"/>
                    </a:xfrm>
                    <a:prstGeom prst="rect">
                      <a:avLst/>
                    </a:prstGeom>
                    <a:noFill/>
                    <a:ln>
                      <a:noFill/>
                    </a:ln>
                  </pic:spPr>
                </pic:pic>
              </a:graphicData>
            </a:graphic>
          </wp:inline>
        </w:drawing>
      </w:r>
    </w:p>
    <w:p w14:paraId="5451873C" w14:textId="7ED72BB6" w:rsidR="00131D1C" w:rsidRDefault="00131D1C" w:rsidP="000027B6">
      <w:pPr>
        <w:jc w:val="both"/>
        <w:rPr>
          <w:rFonts w:cstheme="minorHAnsi"/>
          <w:b/>
          <w:bCs/>
          <w:lang w:val="es-ES"/>
        </w:rPr>
      </w:pPr>
    </w:p>
    <w:p w14:paraId="2CD6D4B0" w14:textId="77777777" w:rsidR="00131D1C" w:rsidRDefault="00131D1C" w:rsidP="00131D1C">
      <w:pPr>
        <w:pStyle w:val="Textoindependiente2"/>
        <w:rPr>
          <w:rFonts w:ascii="Calibri" w:hAnsi="Calibri" w:cs="Calibri"/>
          <w:sz w:val="22"/>
          <w:szCs w:val="22"/>
        </w:rPr>
      </w:pPr>
      <w:r>
        <w:rPr>
          <w:rFonts w:ascii="Calibri" w:hAnsi="Calibri" w:cs="Calibri"/>
          <w:sz w:val="22"/>
          <w:szCs w:val="22"/>
        </w:rPr>
        <w:t xml:space="preserve">En este formulario se debe incluir el negocio, el prefijo y el número de factura, para la cual se requiere solicitar la nota. Si la factura, no tiene estado aprobado en la DIAN, no dejara generar la nota. </w:t>
      </w:r>
    </w:p>
    <w:p w14:paraId="48AA2DF7" w14:textId="77777777" w:rsidR="00131D1C" w:rsidRDefault="00131D1C" w:rsidP="00131D1C">
      <w:pPr>
        <w:pStyle w:val="Textoindependiente2"/>
        <w:rPr>
          <w:rFonts w:ascii="Calibri" w:hAnsi="Calibri" w:cs="Calibri"/>
          <w:sz w:val="22"/>
          <w:szCs w:val="22"/>
        </w:rPr>
      </w:pPr>
    </w:p>
    <w:p w14:paraId="43B24841" w14:textId="111E847B" w:rsidR="00131D1C" w:rsidRDefault="00131D1C" w:rsidP="00131D1C">
      <w:pPr>
        <w:pStyle w:val="Textoindependiente2"/>
        <w:rPr>
          <w:rFonts w:ascii="Calibri" w:hAnsi="Calibri" w:cs="Calibri"/>
          <w:sz w:val="22"/>
          <w:szCs w:val="22"/>
        </w:rPr>
      </w:pPr>
      <w:r>
        <w:rPr>
          <w:rFonts w:ascii="Calibri" w:hAnsi="Calibri" w:cs="Calibri"/>
          <w:sz w:val="22"/>
          <w:szCs w:val="22"/>
        </w:rPr>
        <w:t>Confirma Solicitud de Nota.</w:t>
      </w:r>
    </w:p>
    <w:p w14:paraId="298AB231" w14:textId="77777777" w:rsidR="00131D1C" w:rsidRDefault="00131D1C" w:rsidP="00131D1C">
      <w:pPr>
        <w:pStyle w:val="Textoindependiente2"/>
        <w:rPr>
          <w:rFonts w:ascii="Calibri" w:hAnsi="Calibri" w:cs="Calibri"/>
          <w:sz w:val="22"/>
          <w:szCs w:val="22"/>
        </w:rPr>
      </w:pPr>
    </w:p>
    <w:p w14:paraId="1FB4E28D" w14:textId="35F32940" w:rsidR="00131D1C" w:rsidRDefault="00131D1C" w:rsidP="00131D1C">
      <w:pPr>
        <w:jc w:val="both"/>
        <w:rPr>
          <w:rFonts w:cstheme="minorHAnsi"/>
          <w:b/>
          <w:bCs/>
          <w:lang w:val="es-ES"/>
        </w:rPr>
      </w:pPr>
      <w:r>
        <w:rPr>
          <w:noProof/>
        </w:rPr>
        <w:drawing>
          <wp:inline distT="0" distB="0" distL="0" distR="0" wp14:anchorId="34DD6775" wp14:editId="3CE03C8A">
            <wp:extent cx="2514600" cy="3238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323850"/>
                    </a:xfrm>
                    <a:prstGeom prst="rect">
                      <a:avLst/>
                    </a:prstGeom>
                    <a:noFill/>
                    <a:ln>
                      <a:noFill/>
                    </a:ln>
                  </pic:spPr>
                </pic:pic>
              </a:graphicData>
            </a:graphic>
          </wp:inline>
        </w:drawing>
      </w:r>
    </w:p>
    <w:p w14:paraId="531F89B9" w14:textId="77777777" w:rsidR="00131D1C" w:rsidRDefault="00131D1C" w:rsidP="00131D1C">
      <w:pPr>
        <w:pStyle w:val="Textoindependiente2"/>
        <w:rPr>
          <w:rFonts w:ascii="Calibri" w:hAnsi="Calibri" w:cs="Calibri"/>
          <w:sz w:val="22"/>
          <w:szCs w:val="22"/>
        </w:rPr>
      </w:pPr>
      <w:r>
        <w:rPr>
          <w:rFonts w:ascii="Calibri" w:hAnsi="Calibri" w:cs="Calibri"/>
          <w:sz w:val="22"/>
          <w:szCs w:val="22"/>
        </w:rPr>
        <w:t>Una vez la constructora guarda la solicitud, queda en el formulario “Solicitud de notas”, con estado “Solicitada” y notificará a correo general de la fiduciaria. Correo:</w:t>
      </w:r>
    </w:p>
    <w:p w14:paraId="7BF360BC" w14:textId="0A8E7CFB" w:rsidR="00131D1C" w:rsidRDefault="00131D1C" w:rsidP="00131D1C">
      <w:pPr>
        <w:pStyle w:val="Textoindependiente2"/>
        <w:rPr>
          <w:rFonts w:ascii="Calibri" w:hAnsi="Calibri" w:cs="Calibri"/>
          <w:sz w:val="22"/>
          <w:szCs w:val="22"/>
        </w:rPr>
      </w:pPr>
      <w:r>
        <w:rPr>
          <w:rFonts w:ascii="Calibri" w:hAnsi="Calibri" w:cs="Calibri"/>
          <w:sz w:val="22"/>
          <w:szCs w:val="22"/>
        </w:rPr>
        <w:t>“ESCRITURAFIDU@bancolombia.com.co”.</w:t>
      </w:r>
    </w:p>
    <w:p w14:paraId="42D30708" w14:textId="34909BAB" w:rsidR="00131D1C" w:rsidRDefault="00131D1C" w:rsidP="00131D1C">
      <w:pPr>
        <w:pStyle w:val="Textoindependiente2"/>
        <w:rPr>
          <w:rFonts w:ascii="Calibri" w:hAnsi="Calibri" w:cs="Calibri"/>
          <w:sz w:val="22"/>
          <w:szCs w:val="22"/>
        </w:rPr>
      </w:pPr>
    </w:p>
    <w:p w14:paraId="64535754" w14:textId="47DE2099" w:rsidR="00131D1C" w:rsidRDefault="00131D1C" w:rsidP="00131D1C">
      <w:pPr>
        <w:jc w:val="both"/>
        <w:rPr>
          <w:rFonts w:cstheme="minorHAnsi"/>
          <w:b/>
          <w:bCs/>
          <w:lang w:val="es-ES"/>
        </w:rPr>
      </w:pPr>
      <w:r>
        <w:rPr>
          <w:noProof/>
        </w:rPr>
        <w:drawing>
          <wp:inline distT="0" distB="0" distL="0" distR="0" wp14:anchorId="61402876" wp14:editId="145F4CDF">
            <wp:extent cx="5610225" cy="13239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1323975"/>
                    </a:xfrm>
                    <a:prstGeom prst="rect">
                      <a:avLst/>
                    </a:prstGeom>
                    <a:noFill/>
                    <a:ln>
                      <a:noFill/>
                    </a:ln>
                  </pic:spPr>
                </pic:pic>
              </a:graphicData>
            </a:graphic>
          </wp:inline>
        </w:drawing>
      </w:r>
    </w:p>
    <w:p w14:paraId="05041AD2" w14:textId="44526942" w:rsidR="00131D1C" w:rsidRDefault="00131D1C" w:rsidP="00131D1C">
      <w:pPr>
        <w:jc w:val="both"/>
        <w:rPr>
          <w:rFonts w:cstheme="minorHAnsi"/>
          <w:b/>
          <w:bCs/>
          <w:lang w:val="es-ES"/>
        </w:rPr>
      </w:pPr>
    </w:p>
    <w:p w14:paraId="2D4D1FB0" w14:textId="47D67DAB" w:rsidR="00131D1C" w:rsidRDefault="00131D1C" w:rsidP="00131D1C">
      <w:pPr>
        <w:jc w:val="both"/>
        <w:rPr>
          <w:rFonts w:cstheme="minorHAnsi"/>
          <w:b/>
          <w:bCs/>
          <w:lang w:val="es-ES"/>
        </w:rPr>
      </w:pPr>
      <w:r>
        <w:rPr>
          <w:noProof/>
        </w:rPr>
        <w:lastRenderedPageBreak/>
        <w:drawing>
          <wp:inline distT="0" distB="0" distL="0" distR="0" wp14:anchorId="1C65BDB5" wp14:editId="31E153E7">
            <wp:extent cx="5610225" cy="14954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1495425"/>
                    </a:xfrm>
                    <a:prstGeom prst="rect">
                      <a:avLst/>
                    </a:prstGeom>
                    <a:noFill/>
                    <a:ln>
                      <a:noFill/>
                    </a:ln>
                  </pic:spPr>
                </pic:pic>
              </a:graphicData>
            </a:graphic>
          </wp:inline>
        </w:drawing>
      </w:r>
    </w:p>
    <w:p w14:paraId="669B6499" w14:textId="04F9797F" w:rsidR="00131D1C" w:rsidRDefault="00131D1C" w:rsidP="00131D1C">
      <w:pPr>
        <w:pStyle w:val="Textoindependiente2"/>
        <w:rPr>
          <w:rFonts w:ascii="Calibri" w:hAnsi="Calibri" w:cs="Calibri"/>
          <w:sz w:val="22"/>
          <w:szCs w:val="22"/>
        </w:rPr>
      </w:pPr>
      <w:r>
        <w:rPr>
          <w:color w:val="222222"/>
          <w:shd w:val="clear" w:color="auto" w:fill="FFFFFF"/>
        </w:rPr>
        <w:t>Al ingresar la Fiduciaria por “Solicitud Notas”, visualiza las notas solicitadas. Ingresando a los tres punticos ve la observación, para tramitar la nota correspondiente. </w:t>
      </w:r>
    </w:p>
    <w:p w14:paraId="4CC1D1F6" w14:textId="6B52BA8F" w:rsidR="00131D1C" w:rsidRDefault="00131D1C" w:rsidP="00131D1C">
      <w:pPr>
        <w:jc w:val="both"/>
        <w:rPr>
          <w:rFonts w:cstheme="minorHAnsi"/>
          <w:b/>
          <w:bCs/>
          <w:lang w:val="es-ES"/>
        </w:rPr>
      </w:pPr>
      <w:r>
        <w:rPr>
          <w:noProof/>
        </w:rPr>
        <w:drawing>
          <wp:inline distT="0" distB="0" distL="0" distR="0" wp14:anchorId="12C58982" wp14:editId="2D7A0016">
            <wp:extent cx="5562600" cy="126682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2600" cy="1266825"/>
                    </a:xfrm>
                    <a:prstGeom prst="rect">
                      <a:avLst/>
                    </a:prstGeom>
                    <a:noFill/>
                    <a:ln>
                      <a:noFill/>
                    </a:ln>
                  </pic:spPr>
                </pic:pic>
              </a:graphicData>
            </a:graphic>
          </wp:inline>
        </w:drawing>
      </w:r>
    </w:p>
    <w:p w14:paraId="53AE97F1" w14:textId="77777777" w:rsidR="00131D1C" w:rsidRDefault="00131D1C" w:rsidP="00131D1C">
      <w:pPr>
        <w:pStyle w:val="Textoindependiente2"/>
        <w:rPr>
          <w:color w:val="222222"/>
          <w:shd w:val="clear" w:color="auto" w:fill="FFFFFF"/>
        </w:rPr>
      </w:pPr>
      <w:r>
        <w:rPr>
          <w:color w:val="222222"/>
          <w:shd w:val="clear" w:color="auto" w:fill="FFFFFF"/>
        </w:rPr>
        <w:t>Al dar consultar, visualiza observación que incluyó la constructora:</w:t>
      </w:r>
    </w:p>
    <w:p w14:paraId="27486BB3" w14:textId="601DAD1E" w:rsidR="00131D1C" w:rsidRDefault="00131D1C" w:rsidP="00131D1C">
      <w:pPr>
        <w:jc w:val="both"/>
        <w:rPr>
          <w:rFonts w:cstheme="minorHAnsi"/>
          <w:b/>
          <w:bCs/>
          <w:lang w:val="es-ES"/>
        </w:rPr>
      </w:pPr>
      <w:r>
        <w:rPr>
          <w:noProof/>
        </w:rPr>
        <w:drawing>
          <wp:inline distT="0" distB="0" distL="0" distR="0" wp14:anchorId="24AE6B56" wp14:editId="5AF7738B">
            <wp:extent cx="5562600" cy="15906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62600" cy="1590675"/>
                    </a:xfrm>
                    <a:prstGeom prst="rect">
                      <a:avLst/>
                    </a:prstGeom>
                    <a:noFill/>
                    <a:ln>
                      <a:noFill/>
                    </a:ln>
                  </pic:spPr>
                </pic:pic>
              </a:graphicData>
            </a:graphic>
          </wp:inline>
        </w:drawing>
      </w:r>
    </w:p>
    <w:p w14:paraId="197F50E5" w14:textId="49F8AB02" w:rsidR="00131D1C" w:rsidRDefault="00131D1C" w:rsidP="00131D1C">
      <w:pPr>
        <w:pStyle w:val="Textoindependiente2"/>
        <w:rPr>
          <w:sz w:val="22"/>
        </w:rPr>
      </w:pPr>
      <w:r>
        <w:rPr>
          <w:color w:val="222222"/>
          <w:shd w:val="clear" w:color="auto" w:fill="FFFFFF"/>
        </w:rPr>
        <w:t>Ya al expedir la nota, se genera estado aprobado y se quita de este formulario. </w:t>
      </w:r>
    </w:p>
    <w:p w14:paraId="28FB343E" w14:textId="77777777" w:rsidR="00131D1C" w:rsidRDefault="00131D1C" w:rsidP="00131D1C">
      <w:pPr>
        <w:pStyle w:val="Textoindependiente2"/>
        <w:rPr>
          <w:rFonts w:ascii="Calibri" w:hAnsi="Calibri" w:cs="Calibri"/>
          <w:sz w:val="22"/>
          <w:szCs w:val="22"/>
        </w:rPr>
      </w:pPr>
    </w:p>
    <w:p w14:paraId="480FFCD3" w14:textId="1A0EEED6" w:rsidR="00131D1C" w:rsidRDefault="00131D1C" w:rsidP="00131D1C">
      <w:pPr>
        <w:pStyle w:val="Textoindependiente2"/>
        <w:rPr>
          <w:rFonts w:ascii="Calibri" w:hAnsi="Calibri" w:cs="Calibri"/>
          <w:sz w:val="22"/>
          <w:szCs w:val="22"/>
        </w:rPr>
      </w:pPr>
      <w:r>
        <w:rPr>
          <w:rFonts w:ascii="Calibri" w:hAnsi="Calibri" w:cs="Calibri"/>
          <w:sz w:val="22"/>
          <w:szCs w:val="22"/>
        </w:rPr>
        <w:t xml:space="preserve">En el formulario “Consulta Documentación inmuebles”, se puede visualizar el estado de la solicitud de nota. </w:t>
      </w:r>
    </w:p>
    <w:p w14:paraId="49ED4A6E" w14:textId="2F4D3644" w:rsidR="00131D1C" w:rsidRDefault="00131D1C" w:rsidP="00131D1C">
      <w:pPr>
        <w:pStyle w:val="Textoindependiente2"/>
        <w:rPr>
          <w:rFonts w:ascii="Calibri" w:hAnsi="Calibri" w:cs="Calibri"/>
          <w:sz w:val="22"/>
          <w:szCs w:val="22"/>
        </w:rPr>
      </w:pPr>
    </w:p>
    <w:p w14:paraId="402797D5" w14:textId="136CC267" w:rsidR="00131D1C" w:rsidRDefault="00131D1C" w:rsidP="00131D1C">
      <w:pPr>
        <w:pStyle w:val="Textoindependiente2"/>
        <w:rPr>
          <w:rFonts w:ascii="Calibri" w:hAnsi="Calibri" w:cs="Calibri"/>
          <w:sz w:val="22"/>
          <w:szCs w:val="22"/>
        </w:rPr>
      </w:pPr>
      <w:r>
        <w:rPr>
          <w:noProof/>
        </w:rPr>
        <mc:AlternateContent>
          <mc:Choice Requires="wps">
            <w:drawing>
              <wp:anchor distT="0" distB="0" distL="114300" distR="114300" simplePos="0" relativeHeight="251671552" behindDoc="0" locked="0" layoutInCell="1" allowOverlap="1" wp14:anchorId="4746BCE3" wp14:editId="46A157E9">
                <wp:simplePos x="0" y="0"/>
                <wp:positionH relativeFrom="column">
                  <wp:posOffset>4577715</wp:posOffset>
                </wp:positionH>
                <wp:positionV relativeFrom="paragraph">
                  <wp:posOffset>1450975</wp:posOffset>
                </wp:positionV>
                <wp:extent cx="409575" cy="133350"/>
                <wp:effectExtent l="0" t="0" r="28575" b="19050"/>
                <wp:wrapNone/>
                <wp:docPr id="90" name="Rectángulo 90"/>
                <wp:cNvGraphicFramePr/>
                <a:graphic xmlns:a="http://schemas.openxmlformats.org/drawingml/2006/main">
                  <a:graphicData uri="http://schemas.microsoft.com/office/word/2010/wordprocessingShape">
                    <wps:wsp>
                      <wps:cNvSpPr/>
                      <wps:spPr>
                        <a:xfrm>
                          <a:off x="0" y="0"/>
                          <a:ext cx="4095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5ADCC" id="Rectángulo 90" o:spid="_x0000_s1026" style="position:absolute;margin-left:360.45pt;margin-top:114.25pt;width:32.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" filled="f" strokecolor="#1f3763 [1604]" strokeweight="1pt"/>
            </w:pict>
          </mc:Fallback>
        </mc:AlternateContent>
      </w:r>
      <w:r>
        <w:rPr>
          <w:noProof/>
        </w:rPr>
        <w:drawing>
          <wp:inline distT="0" distB="0" distL="0" distR="0" wp14:anchorId="4997AE5B" wp14:editId="4E6AA6C9">
            <wp:extent cx="5610225" cy="17621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14:paraId="528DAB2D" w14:textId="77777777" w:rsidR="00131D1C" w:rsidRDefault="00131D1C" w:rsidP="00131D1C">
      <w:pPr>
        <w:pStyle w:val="Textoindependiente2"/>
        <w:rPr>
          <w:szCs w:val="20"/>
        </w:rPr>
      </w:pPr>
      <w:r>
        <w:rPr>
          <w:szCs w:val="20"/>
        </w:rPr>
        <w:t>Y la observación se puede consultar en el reporte de escrituras creadas.</w:t>
      </w:r>
    </w:p>
    <w:p w14:paraId="1FECC487" w14:textId="155876EC" w:rsidR="00131D1C" w:rsidRDefault="00131D1C" w:rsidP="00131D1C">
      <w:pPr>
        <w:jc w:val="both"/>
        <w:rPr>
          <w:rFonts w:ascii="Arial" w:hAnsi="Arial" w:cs="Arial"/>
          <w:sz w:val="20"/>
          <w:szCs w:val="20"/>
        </w:rPr>
      </w:pPr>
    </w:p>
    <w:p w14:paraId="593C2717" w14:textId="77777777" w:rsidR="00131D1C" w:rsidRDefault="00131D1C" w:rsidP="00131D1C">
      <w:pPr>
        <w:jc w:val="both"/>
        <w:rPr>
          <w:rFonts w:ascii="Arial" w:hAnsi="Arial" w:cs="Arial"/>
          <w:sz w:val="20"/>
          <w:szCs w:val="20"/>
        </w:rPr>
      </w:pPr>
      <w:r>
        <w:rPr>
          <w:rFonts w:ascii="Arial" w:hAnsi="Arial" w:cs="Arial"/>
          <w:sz w:val="20"/>
          <w:szCs w:val="20"/>
        </w:rPr>
        <w:lastRenderedPageBreak/>
        <w:t>En reportes de escrituras, se modificó reporte “Reporte de Escrituras Creadas”, para que visualizara un campo nuevo con respecto a la funcionalidad de solicitud de notas, con el estado y la observación de la solicitud de la nota.</w:t>
      </w:r>
    </w:p>
    <w:p w14:paraId="6D874BF6" w14:textId="3A2AACEA" w:rsidR="00131D1C" w:rsidRDefault="00131D1C" w:rsidP="00131D1C">
      <w:pPr>
        <w:jc w:val="both"/>
        <w:rPr>
          <w:rFonts w:cstheme="minorHAnsi"/>
          <w:b/>
          <w:bCs/>
          <w:lang w:val="es-ES"/>
        </w:rPr>
      </w:pPr>
      <w:r>
        <w:rPr>
          <w:rFonts w:ascii="Arial" w:hAnsi="Arial" w:cs="Arial"/>
          <w:noProof/>
          <w:sz w:val="20"/>
          <w:szCs w:val="20"/>
        </w:rPr>
        <w:drawing>
          <wp:inline distT="0" distB="0" distL="0" distR="0" wp14:anchorId="2491A5C7" wp14:editId="33ED5063">
            <wp:extent cx="5610225" cy="118110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0225" cy="1181100"/>
                    </a:xfrm>
                    <a:prstGeom prst="rect">
                      <a:avLst/>
                    </a:prstGeom>
                    <a:noFill/>
                    <a:ln>
                      <a:noFill/>
                    </a:ln>
                  </pic:spPr>
                </pic:pic>
              </a:graphicData>
            </a:graphic>
          </wp:inline>
        </w:drawing>
      </w:r>
    </w:p>
    <w:p w14:paraId="1238540B" w14:textId="683D3AE9" w:rsidR="00131D1C" w:rsidRDefault="00131D1C" w:rsidP="00131D1C">
      <w:pPr>
        <w:jc w:val="both"/>
        <w:rPr>
          <w:rFonts w:cstheme="minorHAnsi"/>
          <w:b/>
          <w:bCs/>
          <w:lang w:val="es-ES"/>
        </w:rPr>
      </w:pPr>
      <w:r>
        <w:rPr>
          <w:noProof/>
        </w:rPr>
        <w:drawing>
          <wp:inline distT="0" distB="0" distL="0" distR="0" wp14:anchorId="39D14643" wp14:editId="381A909B">
            <wp:extent cx="5610225" cy="21907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0225" cy="219075"/>
                    </a:xfrm>
                    <a:prstGeom prst="rect">
                      <a:avLst/>
                    </a:prstGeom>
                    <a:noFill/>
                    <a:ln>
                      <a:noFill/>
                    </a:ln>
                  </pic:spPr>
                </pic:pic>
              </a:graphicData>
            </a:graphic>
          </wp:inline>
        </w:drawing>
      </w:r>
    </w:p>
    <w:p w14:paraId="1009E6AC" w14:textId="72DE05A2" w:rsidR="00131D1C" w:rsidRDefault="00131D1C" w:rsidP="00131D1C">
      <w:pPr>
        <w:jc w:val="both"/>
        <w:rPr>
          <w:rFonts w:cstheme="minorHAnsi"/>
          <w:b/>
          <w:bCs/>
          <w:lang w:val="es-ES"/>
        </w:rPr>
      </w:pPr>
    </w:p>
    <w:p w14:paraId="4A8B0998" w14:textId="318F6862" w:rsidR="00131D1C" w:rsidRDefault="00131D1C" w:rsidP="00131D1C">
      <w:pPr>
        <w:jc w:val="both"/>
        <w:rPr>
          <w:rFonts w:ascii="Calibri" w:hAnsi="Calibri" w:cs="Calibri"/>
        </w:rPr>
      </w:pPr>
      <w:r>
        <w:rPr>
          <w:rFonts w:ascii="Calibri" w:hAnsi="Calibri" w:cs="Calibri"/>
        </w:rPr>
        <w:t>Luego se ingresa la nota y al grabarla, el sistema automáticamente cambia le estado aprobado</w:t>
      </w:r>
    </w:p>
    <w:p w14:paraId="2CB5D615" w14:textId="3034ADBA" w:rsidR="00131D1C" w:rsidRDefault="00131D1C" w:rsidP="00131D1C">
      <w:pPr>
        <w:jc w:val="both"/>
        <w:rPr>
          <w:rFonts w:cstheme="minorHAnsi"/>
          <w:b/>
          <w:bCs/>
          <w:lang w:val="es-ES"/>
        </w:rPr>
      </w:pPr>
      <w:r>
        <w:rPr>
          <w:rFonts w:ascii="Arial" w:hAnsi="Arial" w:cs="Arial"/>
          <w:noProof/>
        </w:rPr>
        <mc:AlternateContent>
          <mc:Choice Requires="wps">
            <w:drawing>
              <wp:anchor distT="0" distB="0" distL="114300" distR="114300" simplePos="0" relativeHeight="251673600" behindDoc="0" locked="0" layoutInCell="1" allowOverlap="1" wp14:anchorId="6FF97B2E" wp14:editId="7C8633FC">
                <wp:simplePos x="0" y="0"/>
                <wp:positionH relativeFrom="column">
                  <wp:posOffset>4572000</wp:posOffset>
                </wp:positionH>
                <wp:positionV relativeFrom="paragraph">
                  <wp:posOffset>1447165</wp:posOffset>
                </wp:positionV>
                <wp:extent cx="409575" cy="133350"/>
                <wp:effectExtent l="0" t="0" r="28575" b="19050"/>
                <wp:wrapNone/>
                <wp:docPr id="92" name="Rectángulo 92"/>
                <wp:cNvGraphicFramePr/>
                <a:graphic xmlns:a="http://schemas.openxmlformats.org/drawingml/2006/main">
                  <a:graphicData uri="http://schemas.microsoft.com/office/word/2010/wordprocessingShape">
                    <wps:wsp>
                      <wps:cNvSpPr/>
                      <wps:spPr>
                        <a:xfrm>
                          <a:off x="0" y="0"/>
                          <a:ext cx="4095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C1460" id="Rectángulo 92" o:spid="_x0000_s1026" style="position:absolute;margin-left:5in;margin-top:113.95pt;width:32.2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" filled="f" strokecolor="#1f3763 [1604]" strokeweight="1pt"/>
            </w:pict>
          </mc:Fallback>
        </mc:AlternateContent>
      </w:r>
      <w:r>
        <w:rPr>
          <w:noProof/>
        </w:rPr>
        <w:drawing>
          <wp:inline distT="0" distB="0" distL="0" distR="0" wp14:anchorId="2716DA19" wp14:editId="589D939C">
            <wp:extent cx="5612130" cy="1759585"/>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1759585"/>
                    </a:xfrm>
                    <a:prstGeom prst="rect">
                      <a:avLst/>
                    </a:prstGeom>
                    <a:noFill/>
                    <a:ln>
                      <a:noFill/>
                    </a:ln>
                  </pic:spPr>
                </pic:pic>
              </a:graphicData>
            </a:graphic>
          </wp:inline>
        </w:drawing>
      </w:r>
    </w:p>
    <w:p w14:paraId="763BFE96" w14:textId="137E080F" w:rsidR="00131D1C" w:rsidRPr="00131D1C" w:rsidRDefault="00131D1C" w:rsidP="00131D1C">
      <w:pPr>
        <w:jc w:val="both"/>
        <w:rPr>
          <w:rFonts w:cstheme="minorHAnsi"/>
          <w:b/>
          <w:bCs/>
          <w:lang w:val="es-ES"/>
        </w:rPr>
      </w:pPr>
      <w:r>
        <w:rPr>
          <w:noProof/>
        </w:rPr>
        <w:drawing>
          <wp:inline distT="0" distB="0" distL="0" distR="0" wp14:anchorId="447F2FFB" wp14:editId="1AD5B499">
            <wp:extent cx="5610225" cy="247650"/>
            <wp:effectExtent l="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0225" cy="247650"/>
                    </a:xfrm>
                    <a:prstGeom prst="rect">
                      <a:avLst/>
                    </a:prstGeom>
                    <a:noFill/>
                    <a:ln>
                      <a:noFill/>
                    </a:ln>
                  </pic:spPr>
                </pic:pic>
              </a:graphicData>
            </a:graphic>
          </wp:inline>
        </w:drawing>
      </w:r>
    </w:p>
    <w:p w14:paraId="0ADE060E" w14:textId="77777777" w:rsidR="007C1E84" w:rsidRPr="00676FF5" w:rsidRDefault="007C1E84" w:rsidP="007C1E84">
      <w:pPr>
        <w:pStyle w:val="Ttulo1"/>
        <w:jc w:val="both"/>
        <w:rPr>
          <w:rFonts w:ascii="Arial" w:hAnsi="Arial" w:cs="Arial"/>
          <w:b/>
          <w:color w:val="auto"/>
          <w:sz w:val="24"/>
        </w:rPr>
      </w:pPr>
      <w:bookmarkStart w:id="2" w:name="_Toc64662030"/>
      <w:r w:rsidRPr="00676FF5">
        <w:rPr>
          <w:rFonts w:ascii="Arial" w:hAnsi="Arial" w:cs="Arial"/>
          <w:b/>
          <w:color w:val="auto"/>
          <w:sz w:val="24"/>
        </w:rPr>
        <w:t xml:space="preserve">Consultar y descargar una </w:t>
      </w:r>
      <w:r>
        <w:rPr>
          <w:rFonts w:ascii="Arial" w:hAnsi="Arial" w:cs="Arial"/>
          <w:b/>
          <w:color w:val="auto"/>
          <w:sz w:val="24"/>
        </w:rPr>
        <w:t>Fa</w:t>
      </w:r>
      <w:r w:rsidRPr="00676FF5">
        <w:rPr>
          <w:rFonts w:ascii="Arial" w:hAnsi="Arial" w:cs="Arial"/>
          <w:b/>
          <w:color w:val="auto"/>
          <w:sz w:val="24"/>
        </w:rPr>
        <w:t xml:space="preserve">ctura o </w:t>
      </w:r>
      <w:r>
        <w:rPr>
          <w:rFonts w:ascii="Arial" w:hAnsi="Arial" w:cs="Arial"/>
          <w:b/>
          <w:color w:val="auto"/>
          <w:sz w:val="24"/>
        </w:rPr>
        <w:t>N</w:t>
      </w:r>
      <w:r w:rsidRPr="00676FF5">
        <w:rPr>
          <w:rFonts w:ascii="Arial" w:hAnsi="Arial" w:cs="Arial"/>
          <w:b/>
          <w:color w:val="auto"/>
          <w:sz w:val="24"/>
        </w:rPr>
        <w:t>ota.</w:t>
      </w:r>
      <w:bookmarkEnd w:id="2"/>
    </w:p>
    <w:p w14:paraId="029AEDD4" w14:textId="77777777" w:rsidR="007C1E84" w:rsidRPr="0000399E" w:rsidRDefault="007C1E84" w:rsidP="007C1E84">
      <w:pPr>
        <w:spacing w:after="0"/>
        <w:jc w:val="both"/>
        <w:rPr>
          <w:rFonts w:ascii="Arial" w:hAnsi="Arial" w:cs="Arial"/>
          <w:sz w:val="20"/>
          <w:szCs w:val="20"/>
        </w:rPr>
      </w:pPr>
    </w:p>
    <w:p w14:paraId="0CA28DF9" w14:textId="77777777" w:rsidR="007C1E84" w:rsidRPr="0000399E" w:rsidRDefault="007C1E84" w:rsidP="007C1E84">
      <w:pPr>
        <w:spacing w:after="0"/>
        <w:jc w:val="both"/>
        <w:rPr>
          <w:rFonts w:ascii="Arial" w:hAnsi="Arial" w:cs="Arial"/>
          <w:sz w:val="20"/>
          <w:szCs w:val="20"/>
        </w:rPr>
      </w:pPr>
      <w:r w:rsidRPr="0000399E">
        <w:rPr>
          <w:rFonts w:ascii="Arial" w:hAnsi="Arial" w:cs="Arial"/>
          <w:sz w:val="20"/>
          <w:szCs w:val="20"/>
        </w:rPr>
        <w:t>Ingrese por la opción Factura electrónica / Descargar imagen Documento</w:t>
      </w:r>
    </w:p>
    <w:p w14:paraId="532D4686" w14:textId="77777777" w:rsidR="007C1E84" w:rsidRPr="0000399E" w:rsidRDefault="007C1E84" w:rsidP="007C1E84">
      <w:pPr>
        <w:spacing w:after="0"/>
        <w:jc w:val="both"/>
        <w:rPr>
          <w:rFonts w:ascii="Arial" w:hAnsi="Arial" w:cs="Arial"/>
          <w:sz w:val="20"/>
          <w:szCs w:val="20"/>
        </w:rPr>
      </w:pPr>
    </w:p>
    <w:p w14:paraId="0AF774F1" w14:textId="1563990C" w:rsidR="007C1E84" w:rsidRPr="0000399E" w:rsidRDefault="007C1E84" w:rsidP="007C1E84">
      <w:pPr>
        <w:spacing w:after="0"/>
        <w:jc w:val="center"/>
        <w:rPr>
          <w:rFonts w:ascii="Arial" w:hAnsi="Arial" w:cs="Arial"/>
          <w:sz w:val="20"/>
          <w:szCs w:val="20"/>
        </w:rPr>
      </w:pPr>
      <w:r>
        <w:rPr>
          <w:noProof/>
        </w:rPr>
        <w:drawing>
          <wp:inline distT="0" distB="0" distL="0" distR="0" wp14:anchorId="2750FAE0" wp14:editId="12F70A73">
            <wp:extent cx="2514600" cy="192405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14600" cy="1924050"/>
                    </a:xfrm>
                    <a:prstGeom prst="rect">
                      <a:avLst/>
                    </a:prstGeom>
                  </pic:spPr>
                </pic:pic>
              </a:graphicData>
            </a:graphic>
          </wp:inline>
        </w:drawing>
      </w:r>
    </w:p>
    <w:p w14:paraId="524DE5D1" w14:textId="0D337BAA" w:rsidR="007C1E84" w:rsidRPr="0000399E" w:rsidRDefault="007C1E84" w:rsidP="007C1E84">
      <w:pPr>
        <w:spacing w:after="0"/>
        <w:jc w:val="both"/>
        <w:rPr>
          <w:rFonts w:ascii="Arial" w:hAnsi="Arial" w:cs="Arial"/>
          <w:sz w:val="20"/>
          <w:szCs w:val="20"/>
        </w:rPr>
      </w:pPr>
    </w:p>
    <w:p w14:paraId="11765979" w14:textId="0CAF115D" w:rsidR="007C1E84" w:rsidRPr="0000399E" w:rsidRDefault="007C1E84" w:rsidP="007C1E84">
      <w:pPr>
        <w:spacing w:after="0"/>
        <w:jc w:val="both"/>
        <w:rPr>
          <w:rFonts w:ascii="Arial" w:hAnsi="Arial" w:cs="Arial"/>
          <w:sz w:val="20"/>
          <w:szCs w:val="20"/>
        </w:rPr>
      </w:pPr>
    </w:p>
    <w:p w14:paraId="04532292" w14:textId="3787891C" w:rsidR="007C1E84" w:rsidRPr="0000399E" w:rsidRDefault="007C1E84" w:rsidP="007C1E84">
      <w:pPr>
        <w:spacing w:after="0"/>
        <w:jc w:val="both"/>
        <w:rPr>
          <w:rFonts w:ascii="Arial" w:hAnsi="Arial" w:cs="Arial"/>
          <w:noProof/>
          <w:sz w:val="20"/>
          <w:szCs w:val="20"/>
          <w:lang w:eastAsia="es-CO"/>
        </w:rPr>
      </w:pPr>
    </w:p>
    <w:p w14:paraId="0461E394" w14:textId="77777777" w:rsidR="007C1E84" w:rsidRDefault="007C1E84" w:rsidP="007C1E84">
      <w:pPr>
        <w:spacing w:after="0"/>
        <w:jc w:val="center"/>
        <w:rPr>
          <w:rFonts w:ascii="Arial" w:hAnsi="Arial" w:cs="Arial"/>
          <w:sz w:val="20"/>
          <w:szCs w:val="20"/>
        </w:rPr>
      </w:pPr>
      <w:r w:rsidRPr="0000399E">
        <w:rPr>
          <w:rFonts w:ascii="Arial" w:hAnsi="Arial" w:cs="Arial"/>
          <w:noProof/>
          <w:sz w:val="20"/>
          <w:szCs w:val="20"/>
          <w:lang w:eastAsia="es-CO"/>
        </w:rPr>
        <w:lastRenderedPageBreak/>
        <w:drawing>
          <wp:inline distT="0" distB="0" distL="0" distR="0" wp14:anchorId="0AA1482D" wp14:editId="685A952D">
            <wp:extent cx="4867275" cy="18515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83247" cy="1857601"/>
                    </a:xfrm>
                    <a:prstGeom prst="rect">
                      <a:avLst/>
                    </a:prstGeom>
                  </pic:spPr>
                </pic:pic>
              </a:graphicData>
            </a:graphic>
          </wp:inline>
        </w:drawing>
      </w:r>
    </w:p>
    <w:p w14:paraId="3A646282" w14:textId="77777777" w:rsidR="007C1E84" w:rsidRDefault="007C1E84" w:rsidP="007C1E84">
      <w:pPr>
        <w:spacing w:after="0"/>
        <w:jc w:val="both"/>
        <w:rPr>
          <w:rFonts w:ascii="Arial" w:hAnsi="Arial" w:cs="Arial"/>
          <w:sz w:val="20"/>
          <w:szCs w:val="20"/>
        </w:rPr>
      </w:pPr>
    </w:p>
    <w:p w14:paraId="3823E27A" w14:textId="77777777" w:rsidR="007C1E84" w:rsidRPr="006D5B98" w:rsidRDefault="007C1E84" w:rsidP="007C1E84">
      <w:pPr>
        <w:spacing w:after="0"/>
        <w:jc w:val="both"/>
        <w:rPr>
          <w:rFonts w:ascii="Arial" w:hAnsi="Arial" w:cs="Arial"/>
          <w:b/>
          <w:bCs/>
          <w:sz w:val="20"/>
          <w:szCs w:val="20"/>
        </w:rPr>
      </w:pPr>
      <w:r w:rsidRPr="006D5B98">
        <w:rPr>
          <w:rFonts w:ascii="Arial" w:hAnsi="Arial" w:cs="Arial"/>
          <w:b/>
          <w:bCs/>
          <w:sz w:val="20"/>
          <w:szCs w:val="20"/>
        </w:rPr>
        <w:t>Ejemplo:</w:t>
      </w:r>
    </w:p>
    <w:p w14:paraId="53B44693" w14:textId="77777777" w:rsidR="007C1E84" w:rsidRPr="0000399E" w:rsidRDefault="007C1E84" w:rsidP="007C1E84">
      <w:pPr>
        <w:spacing w:after="0"/>
        <w:jc w:val="both"/>
        <w:rPr>
          <w:rFonts w:ascii="Arial" w:hAnsi="Arial" w:cs="Arial"/>
          <w:sz w:val="20"/>
          <w:szCs w:val="20"/>
        </w:rPr>
      </w:pPr>
    </w:p>
    <w:p w14:paraId="46045097" w14:textId="77777777" w:rsidR="007C1E84" w:rsidRPr="0000399E" w:rsidRDefault="007C1E84" w:rsidP="007C1E84">
      <w:pPr>
        <w:spacing w:after="0"/>
        <w:jc w:val="center"/>
        <w:rPr>
          <w:rFonts w:ascii="Arial" w:hAnsi="Arial" w:cs="Arial"/>
          <w:sz w:val="20"/>
          <w:szCs w:val="20"/>
        </w:rPr>
      </w:pPr>
      <w:r w:rsidRPr="0000399E">
        <w:rPr>
          <w:rFonts w:ascii="Arial" w:hAnsi="Arial" w:cs="Arial"/>
          <w:noProof/>
          <w:sz w:val="20"/>
          <w:szCs w:val="20"/>
          <w:lang w:eastAsia="es-CO"/>
        </w:rPr>
        <w:drawing>
          <wp:inline distT="0" distB="0" distL="0" distR="0" wp14:anchorId="7619CD57" wp14:editId="56E77552">
            <wp:extent cx="5238750" cy="1998763"/>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48267" cy="2002394"/>
                    </a:xfrm>
                    <a:prstGeom prst="rect">
                      <a:avLst/>
                    </a:prstGeom>
                  </pic:spPr>
                </pic:pic>
              </a:graphicData>
            </a:graphic>
          </wp:inline>
        </w:drawing>
      </w:r>
    </w:p>
    <w:p w14:paraId="2E948CDE" w14:textId="77777777" w:rsidR="007C1E84" w:rsidRPr="0000399E" w:rsidRDefault="007C1E84" w:rsidP="007C1E84">
      <w:pPr>
        <w:spacing w:after="0"/>
        <w:jc w:val="both"/>
        <w:rPr>
          <w:rFonts w:ascii="Arial" w:hAnsi="Arial" w:cs="Arial"/>
          <w:sz w:val="20"/>
          <w:szCs w:val="20"/>
        </w:rPr>
      </w:pPr>
    </w:p>
    <w:p w14:paraId="13ECFC97" w14:textId="77777777" w:rsidR="007C1E84" w:rsidRDefault="007C1E84" w:rsidP="007C1E84">
      <w:pPr>
        <w:spacing w:after="0"/>
        <w:jc w:val="both"/>
        <w:rPr>
          <w:rFonts w:ascii="Arial" w:hAnsi="Arial" w:cs="Arial"/>
          <w:sz w:val="20"/>
          <w:szCs w:val="20"/>
        </w:rPr>
      </w:pPr>
      <w:r w:rsidRPr="0000399E">
        <w:rPr>
          <w:rFonts w:ascii="Arial" w:hAnsi="Arial" w:cs="Arial"/>
          <w:sz w:val="20"/>
          <w:szCs w:val="20"/>
        </w:rPr>
        <w:t>Una vez ingrese la Información indicada, se generará un PDF el cual podrá ser impreso.</w:t>
      </w:r>
    </w:p>
    <w:p w14:paraId="05A2DB77" w14:textId="77777777" w:rsidR="007C1E84" w:rsidRDefault="007C1E84" w:rsidP="007C1E84">
      <w:pPr>
        <w:spacing w:after="0"/>
        <w:jc w:val="both"/>
        <w:rPr>
          <w:rFonts w:ascii="Arial" w:eastAsiaTheme="majorEastAsia" w:hAnsi="Arial" w:cs="Arial"/>
          <w:b/>
          <w:sz w:val="24"/>
          <w:szCs w:val="32"/>
        </w:rPr>
      </w:pPr>
    </w:p>
    <w:p w14:paraId="53CA16F5" w14:textId="77777777" w:rsidR="00B83766" w:rsidRDefault="00B83766" w:rsidP="007C1E84">
      <w:pPr>
        <w:spacing w:after="0"/>
        <w:jc w:val="both"/>
        <w:rPr>
          <w:rFonts w:ascii="Arial" w:eastAsiaTheme="majorEastAsia" w:hAnsi="Arial" w:cs="Arial"/>
          <w:b/>
          <w:sz w:val="24"/>
          <w:szCs w:val="32"/>
        </w:rPr>
      </w:pPr>
    </w:p>
    <w:p w14:paraId="0ADF8DB9" w14:textId="77777777" w:rsidR="00B83766" w:rsidRDefault="00B83766" w:rsidP="007C1E84">
      <w:pPr>
        <w:spacing w:after="0"/>
        <w:jc w:val="both"/>
        <w:rPr>
          <w:rFonts w:ascii="Arial" w:eastAsiaTheme="majorEastAsia" w:hAnsi="Arial" w:cs="Arial"/>
          <w:b/>
          <w:sz w:val="24"/>
          <w:szCs w:val="32"/>
        </w:rPr>
      </w:pPr>
    </w:p>
    <w:p w14:paraId="3D4CA815" w14:textId="77777777" w:rsidR="00B83766" w:rsidRPr="00676FF5" w:rsidRDefault="00B83766" w:rsidP="007C1E84">
      <w:pPr>
        <w:spacing w:after="0"/>
        <w:jc w:val="both"/>
        <w:rPr>
          <w:rFonts w:ascii="Arial" w:eastAsiaTheme="majorEastAsia" w:hAnsi="Arial" w:cs="Arial"/>
          <w:b/>
          <w:sz w:val="24"/>
          <w:szCs w:val="32"/>
        </w:rPr>
      </w:pPr>
    </w:p>
    <w:p w14:paraId="40D8F81C" w14:textId="77777777" w:rsidR="007C1E84" w:rsidRDefault="007C1E84" w:rsidP="007C1E84">
      <w:pPr>
        <w:pStyle w:val="Ttulo1"/>
        <w:jc w:val="both"/>
        <w:rPr>
          <w:rFonts w:ascii="Arial" w:hAnsi="Arial" w:cs="Arial"/>
          <w:b/>
          <w:color w:val="auto"/>
          <w:sz w:val="24"/>
        </w:rPr>
      </w:pPr>
      <w:bookmarkStart w:id="3" w:name="_Toc64662031"/>
      <w:r w:rsidRPr="00676FF5">
        <w:rPr>
          <w:rFonts w:ascii="Arial" w:hAnsi="Arial" w:cs="Arial"/>
          <w:b/>
          <w:color w:val="auto"/>
          <w:sz w:val="24"/>
        </w:rPr>
        <w:t>Consultar estado documento</w:t>
      </w:r>
      <w:bookmarkEnd w:id="3"/>
      <w:r w:rsidRPr="00676FF5">
        <w:rPr>
          <w:rFonts w:ascii="Arial" w:hAnsi="Arial" w:cs="Arial"/>
          <w:b/>
          <w:color w:val="auto"/>
          <w:sz w:val="24"/>
        </w:rPr>
        <w:t xml:space="preserve"> </w:t>
      </w:r>
    </w:p>
    <w:p w14:paraId="5EB312C7" w14:textId="77777777" w:rsidR="00B83766" w:rsidRDefault="00B83766" w:rsidP="007C1E84">
      <w:pPr>
        <w:jc w:val="both"/>
      </w:pPr>
    </w:p>
    <w:p w14:paraId="16E43682" w14:textId="77777777" w:rsidR="007C1E84" w:rsidRPr="00676FF5" w:rsidRDefault="007C1E84" w:rsidP="007C1E84">
      <w:pPr>
        <w:jc w:val="both"/>
      </w:pPr>
      <w:r>
        <w:t xml:space="preserve">Se debe ingresar </w:t>
      </w:r>
      <w:r w:rsidR="00B83766">
        <w:t xml:space="preserve">por el módulo de “Facturación Electrónica” y luego “Consultar estado de documento” </w:t>
      </w:r>
      <w:r>
        <w:t xml:space="preserve">el rango de fechas a consultar, luego se debe colocar el prefijo y en el número de inicio y fin se debe colocar el rango de facturas a consultar. </w:t>
      </w:r>
      <w:r w:rsidRPr="00EF0297">
        <w:rPr>
          <w:b/>
        </w:rPr>
        <w:t>Ejemplo:</w:t>
      </w:r>
    </w:p>
    <w:p w14:paraId="4C0BE760" w14:textId="77777777" w:rsidR="007C1E84" w:rsidRDefault="007C1E84" w:rsidP="007C1E84">
      <w:pPr>
        <w:spacing w:after="0"/>
        <w:jc w:val="both"/>
        <w:rPr>
          <w:rFonts w:ascii="Arial" w:hAnsi="Arial" w:cs="Arial"/>
          <w:sz w:val="20"/>
          <w:szCs w:val="20"/>
        </w:rPr>
      </w:pPr>
    </w:p>
    <w:p w14:paraId="7FB83905" w14:textId="77777777" w:rsidR="007C1E84" w:rsidRPr="0000399E" w:rsidRDefault="007C1E84" w:rsidP="007C1E84">
      <w:pPr>
        <w:spacing w:after="0"/>
        <w:jc w:val="both"/>
        <w:rPr>
          <w:rFonts w:ascii="Arial" w:hAnsi="Arial" w:cs="Arial"/>
          <w:sz w:val="20"/>
          <w:szCs w:val="20"/>
        </w:rPr>
      </w:pPr>
      <w:r>
        <w:rPr>
          <w:noProof/>
          <w:lang w:eastAsia="es-CO"/>
        </w:rPr>
        <w:lastRenderedPageBreak/>
        <w:drawing>
          <wp:inline distT="0" distB="0" distL="0" distR="0" wp14:anchorId="088CA83A" wp14:editId="171E7FF5">
            <wp:extent cx="5612130" cy="2263140"/>
            <wp:effectExtent l="0" t="0" r="762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2130" cy="2263140"/>
                    </a:xfrm>
                    <a:prstGeom prst="rect">
                      <a:avLst/>
                    </a:prstGeom>
                  </pic:spPr>
                </pic:pic>
              </a:graphicData>
            </a:graphic>
          </wp:inline>
        </w:drawing>
      </w:r>
    </w:p>
    <w:p w14:paraId="59706B47" w14:textId="77777777" w:rsidR="007C1E84" w:rsidRDefault="007C1E84">
      <w:pPr>
        <w:rPr>
          <w:lang w:val="es-419"/>
        </w:rPr>
      </w:pPr>
    </w:p>
    <w:p w14:paraId="48D06360" w14:textId="77777777" w:rsidR="007C1E84" w:rsidRPr="00676FF5" w:rsidRDefault="007C1E84" w:rsidP="007C1E84">
      <w:pPr>
        <w:pStyle w:val="Ttulo1"/>
        <w:jc w:val="both"/>
        <w:rPr>
          <w:rFonts w:ascii="Arial" w:hAnsi="Arial" w:cs="Arial"/>
          <w:b/>
          <w:color w:val="auto"/>
          <w:sz w:val="24"/>
        </w:rPr>
      </w:pPr>
      <w:bookmarkStart w:id="4" w:name="_Toc64662035"/>
      <w:r w:rsidRPr="00E43490">
        <w:rPr>
          <w:rFonts w:ascii="Arial" w:hAnsi="Arial" w:cs="Arial"/>
          <w:b/>
          <w:color w:val="auto"/>
          <w:sz w:val="24"/>
        </w:rPr>
        <w:t>REPORTES</w:t>
      </w:r>
      <w:bookmarkEnd w:id="4"/>
      <w:r w:rsidRPr="00676FF5">
        <w:rPr>
          <w:rFonts w:ascii="Arial" w:hAnsi="Arial" w:cs="Arial"/>
          <w:b/>
          <w:color w:val="auto"/>
          <w:sz w:val="24"/>
        </w:rPr>
        <w:t xml:space="preserve"> </w:t>
      </w:r>
    </w:p>
    <w:p w14:paraId="7D8138E1" w14:textId="77777777" w:rsidR="007C1E84" w:rsidRPr="0000399E" w:rsidRDefault="007C1E84" w:rsidP="007C1E84">
      <w:pPr>
        <w:spacing w:after="0"/>
        <w:jc w:val="both"/>
        <w:rPr>
          <w:rFonts w:ascii="Arial" w:hAnsi="Arial" w:cs="Arial"/>
          <w:sz w:val="20"/>
          <w:szCs w:val="20"/>
        </w:rPr>
      </w:pPr>
    </w:p>
    <w:p w14:paraId="61701C3A" w14:textId="77777777" w:rsidR="007C1E84" w:rsidRPr="0000399E" w:rsidRDefault="007C1E84" w:rsidP="007C1E84">
      <w:pPr>
        <w:spacing w:after="0"/>
        <w:jc w:val="both"/>
        <w:rPr>
          <w:rFonts w:ascii="Arial" w:hAnsi="Arial" w:cs="Arial"/>
          <w:sz w:val="20"/>
          <w:szCs w:val="20"/>
        </w:rPr>
      </w:pPr>
      <w:r w:rsidRPr="0000399E">
        <w:rPr>
          <w:rFonts w:ascii="Arial" w:hAnsi="Arial" w:cs="Arial"/>
          <w:sz w:val="20"/>
          <w:szCs w:val="20"/>
        </w:rPr>
        <w:t>Por esta opción se imprimen los reportes que tiene actualmente configurados el sistema, entre estos están</w:t>
      </w:r>
      <w:r w:rsidR="00B83766">
        <w:rPr>
          <w:rFonts w:ascii="Arial" w:hAnsi="Arial" w:cs="Arial"/>
          <w:sz w:val="20"/>
          <w:szCs w:val="20"/>
        </w:rPr>
        <w:t xml:space="preserve"> </w:t>
      </w:r>
      <w:proofErr w:type="spellStart"/>
      <w:r w:rsidR="00B83766">
        <w:rPr>
          <w:rFonts w:ascii="Arial" w:hAnsi="Arial" w:cs="Arial"/>
          <w:sz w:val="20"/>
          <w:szCs w:val="20"/>
        </w:rPr>
        <w:t>lo</w:t>
      </w:r>
      <w:proofErr w:type="spellEnd"/>
      <w:r w:rsidR="00B83766">
        <w:rPr>
          <w:rFonts w:ascii="Arial" w:hAnsi="Arial" w:cs="Arial"/>
          <w:sz w:val="20"/>
          <w:szCs w:val="20"/>
        </w:rPr>
        <w:t xml:space="preserve"> siguientes:</w:t>
      </w:r>
    </w:p>
    <w:p w14:paraId="24F7CD17" w14:textId="77777777" w:rsidR="007C1E84" w:rsidRDefault="007C1E84" w:rsidP="007C1E84">
      <w:pPr>
        <w:spacing w:after="0"/>
        <w:jc w:val="both"/>
        <w:rPr>
          <w:rFonts w:ascii="Arial" w:hAnsi="Arial" w:cs="Arial"/>
          <w:sz w:val="20"/>
          <w:szCs w:val="20"/>
        </w:rPr>
      </w:pPr>
    </w:p>
    <w:p w14:paraId="5183B409" w14:textId="77777777" w:rsidR="007C1E84" w:rsidRDefault="007C1E84" w:rsidP="007C1E84">
      <w:pPr>
        <w:spacing w:after="0"/>
        <w:jc w:val="center"/>
        <w:rPr>
          <w:rFonts w:ascii="Arial" w:hAnsi="Arial" w:cs="Arial"/>
          <w:sz w:val="20"/>
          <w:szCs w:val="20"/>
        </w:rPr>
      </w:pPr>
      <w:r>
        <w:rPr>
          <w:noProof/>
          <w:lang w:eastAsia="es-CO"/>
        </w:rPr>
        <w:drawing>
          <wp:inline distT="0" distB="0" distL="0" distR="0" wp14:anchorId="081F870A" wp14:editId="3C8C447A">
            <wp:extent cx="2234316" cy="104315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44171" cy="1047752"/>
                    </a:xfrm>
                    <a:prstGeom prst="rect">
                      <a:avLst/>
                    </a:prstGeom>
                  </pic:spPr>
                </pic:pic>
              </a:graphicData>
            </a:graphic>
          </wp:inline>
        </w:drawing>
      </w:r>
    </w:p>
    <w:p w14:paraId="449E9E74" w14:textId="77777777" w:rsidR="007C1E84" w:rsidRDefault="007C1E84" w:rsidP="007C1E84">
      <w:pPr>
        <w:spacing w:after="0"/>
        <w:jc w:val="both"/>
        <w:rPr>
          <w:rFonts w:ascii="Arial" w:hAnsi="Arial" w:cs="Arial"/>
          <w:sz w:val="20"/>
          <w:szCs w:val="20"/>
        </w:rPr>
      </w:pPr>
    </w:p>
    <w:p w14:paraId="1431922C" w14:textId="77777777" w:rsidR="007C1E84" w:rsidRDefault="00B83766" w:rsidP="007C1E84">
      <w:pPr>
        <w:spacing w:after="0"/>
        <w:jc w:val="both"/>
        <w:rPr>
          <w:rFonts w:ascii="Arial" w:hAnsi="Arial" w:cs="Arial"/>
          <w:sz w:val="20"/>
          <w:szCs w:val="20"/>
        </w:rPr>
      </w:pPr>
      <w:r>
        <w:rPr>
          <w:rFonts w:ascii="Arial" w:hAnsi="Arial" w:cs="Arial"/>
          <w:sz w:val="20"/>
          <w:szCs w:val="20"/>
        </w:rPr>
        <w:t>Al seleccionar la opción “reporte Facturación” se generan las siguientes opciones:</w:t>
      </w:r>
    </w:p>
    <w:p w14:paraId="4CC16725" w14:textId="77777777" w:rsidR="00B83766" w:rsidRPr="0000399E" w:rsidRDefault="00B83766" w:rsidP="007C1E84">
      <w:pPr>
        <w:spacing w:after="0"/>
        <w:jc w:val="both"/>
        <w:rPr>
          <w:rFonts w:ascii="Arial" w:hAnsi="Arial" w:cs="Arial"/>
          <w:sz w:val="20"/>
          <w:szCs w:val="20"/>
        </w:rPr>
      </w:pPr>
    </w:p>
    <w:p w14:paraId="329EC305" w14:textId="77777777" w:rsidR="007C1E84" w:rsidRPr="0000399E" w:rsidRDefault="007C1E84" w:rsidP="007C1E84">
      <w:pPr>
        <w:spacing w:after="0"/>
        <w:jc w:val="center"/>
        <w:rPr>
          <w:rFonts w:ascii="Arial" w:hAnsi="Arial" w:cs="Arial"/>
          <w:sz w:val="20"/>
          <w:szCs w:val="20"/>
        </w:rPr>
      </w:pPr>
      <w:r w:rsidRPr="0000399E">
        <w:rPr>
          <w:rFonts w:ascii="Arial" w:hAnsi="Arial" w:cs="Arial"/>
          <w:noProof/>
          <w:sz w:val="20"/>
          <w:szCs w:val="20"/>
          <w:lang w:eastAsia="es-CO"/>
        </w:rPr>
        <w:drawing>
          <wp:inline distT="0" distB="0" distL="0" distR="0" wp14:anchorId="6C2BDED9" wp14:editId="6A112590">
            <wp:extent cx="1884459" cy="1406614"/>
            <wp:effectExtent l="0" t="0" r="190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87040" cy="1408540"/>
                    </a:xfrm>
                    <a:prstGeom prst="rect">
                      <a:avLst/>
                    </a:prstGeom>
                  </pic:spPr>
                </pic:pic>
              </a:graphicData>
            </a:graphic>
          </wp:inline>
        </w:drawing>
      </w:r>
    </w:p>
    <w:p w14:paraId="0FAC62B9" w14:textId="77777777" w:rsidR="007C1E84" w:rsidRDefault="007C1E84" w:rsidP="007C1E84">
      <w:pPr>
        <w:spacing w:after="0"/>
        <w:jc w:val="both"/>
        <w:rPr>
          <w:rFonts w:ascii="Arial" w:hAnsi="Arial" w:cs="Arial"/>
          <w:sz w:val="20"/>
          <w:szCs w:val="20"/>
          <w:lang w:val="es-419"/>
        </w:rPr>
      </w:pPr>
    </w:p>
    <w:p w14:paraId="635406C2" w14:textId="77777777" w:rsidR="007C1E84" w:rsidRPr="00193431" w:rsidRDefault="00193431" w:rsidP="00193431">
      <w:pPr>
        <w:pStyle w:val="Prrafodelista"/>
        <w:numPr>
          <w:ilvl w:val="0"/>
          <w:numId w:val="5"/>
        </w:numPr>
        <w:spacing w:after="0"/>
        <w:jc w:val="both"/>
        <w:rPr>
          <w:rFonts w:ascii="Arial" w:hAnsi="Arial" w:cs="Arial"/>
          <w:sz w:val="20"/>
          <w:szCs w:val="20"/>
          <w:lang w:val="es-419"/>
        </w:rPr>
      </w:pPr>
      <w:r w:rsidRPr="00193431">
        <w:rPr>
          <w:rFonts w:ascii="Arial" w:hAnsi="Arial" w:cs="Arial"/>
          <w:b/>
          <w:bCs/>
          <w:sz w:val="20"/>
          <w:szCs w:val="20"/>
          <w:lang w:val="es-419"/>
        </w:rPr>
        <w:t>Facturas generadas por contrato</w:t>
      </w:r>
      <w:r w:rsidRPr="00193431">
        <w:rPr>
          <w:rFonts w:ascii="Arial" w:hAnsi="Arial" w:cs="Arial"/>
          <w:sz w:val="20"/>
          <w:szCs w:val="20"/>
          <w:lang w:val="es-419"/>
        </w:rPr>
        <w:t>:</w:t>
      </w:r>
      <w:r>
        <w:rPr>
          <w:rFonts w:ascii="Arial" w:hAnsi="Arial" w:cs="Arial"/>
          <w:sz w:val="20"/>
          <w:szCs w:val="20"/>
          <w:lang w:val="es-419"/>
        </w:rPr>
        <w:t xml:space="preserve"> Se encuentra la relación de las facturas generadas por código de Fideicomiso</w:t>
      </w:r>
    </w:p>
    <w:p w14:paraId="2994191E" w14:textId="77777777" w:rsidR="00193431" w:rsidRPr="00193431" w:rsidRDefault="00193431" w:rsidP="00193431">
      <w:pPr>
        <w:pStyle w:val="Prrafodelista"/>
        <w:numPr>
          <w:ilvl w:val="0"/>
          <w:numId w:val="5"/>
        </w:numPr>
        <w:spacing w:after="0"/>
        <w:jc w:val="both"/>
        <w:rPr>
          <w:rFonts w:ascii="Arial" w:hAnsi="Arial" w:cs="Arial"/>
          <w:sz w:val="20"/>
          <w:szCs w:val="20"/>
          <w:lang w:val="es-419"/>
        </w:rPr>
      </w:pPr>
      <w:r w:rsidRPr="00193431">
        <w:rPr>
          <w:rFonts w:ascii="Arial" w:hAnsi="Arial" w:cs="Arial"/>
          <w:b/>
          <w:bCs/>
          <w:sz w:val="20"/>
          <w:szCs w:val="20"/>
          <w:lang w:val="es-419"/>
        </w:rPr>
        <w:t>Facturas Generadas</w:t>
      </w:r>
      <w:r w:rsidRPr="00193431">
        <w:rPr>
          <w:rFonts w:ascii="Arial" w:hAnsi="Arial" w:cs="Arial"/>
          <w:sz w:val="20"/>
          <w:szCs w:val="20"/>
          <w:lang w:val="es-419"/>
        </w:rPr>
        <w:t>:</w:t>
      </w:r>
      <w:r>
        <w:rPr>
          <w:rFonts w:ascii="Arial" w:hAnsi="Arial" w:cs="Arial"/>
          <w:sz w:val="20"/>
          <w:szCs w:val="20"/>
          <w:lang w:val="es-419"/>
        </w:rPr>
        <w:t xml:space="preserve"> Se encuentra la relación de las facturas generadas en todos los fideicomisos que el usuario tiene matriculados</w:t>
      </w:r>
    </w:p>
    <w:p w14:paraId="3194692B" w14:textId="77777777" w:rsidR="00193431" w:rsidRPr="00193431" w:rsidRDefault="00193431" w:rsidP="00193431">
      <w:pPr>
        <w:pStyle w:val="Prrafodelista"/>
        <w:numPr>
          <w:ilvl w:val="0"/>
          <w:numId w:val="5"/>
        </w:numPr>
        <w:spacing w:after="0"/>
        <w:jc w:val="both"/>
        <w:rPr>
          <w:rFonts w:ascii="Arial" w:hAnsi="Arial" w:cs="Arial"/>
          <w:b/>
          <w:bCs/>
          <w:sz w:val="20"/>
          <w:szCs w:val="20"/>
          <w:lang w:val="es-419"/>
        </w:rPr>
      </w:pPr>
      <w:r w:rsidRPr="00193431">
        <w:rPr>
          <w:rFonts w:ascii="Arial" w:hAnsi="Arial" w:cs="Arial"/>
          <w:b/>
          <w:bCs/>
          <w:sz w:val="20"/>
          <w:szCs w:val="20"/>
          <w:lang w:val="es-419"/>
        </w:rPr>
        <w:t>Notas Realizadas:</w:t>
      </w:r>
      <w:r>
        <w:rPr>
          <w:rFonts w:ascii="Arial" w:hAnsi="Arial" w:cs="Arial"/>
          <w:b/>
          <w:bCs/>
          <w:sz w:val="20"/>
          <w:szCs w:val="20"/>
          <w:lang w:val="es-419"/>
        </w:rPr>
        <w:t xml:space="preserve"> </w:t>
      </w:r>
      <w:r>
        <w:rPr>
          <w:rFonts w:ascii="Arial" w:hAnsi="Arial" w:cs="Arial"/>
          <w:sz w:val="20"/>
          <w:szCs w:val="20"/>
          <w:lang w:val="es-419"/>
        </w:rPr>
        <w:t>Se encuentra la relación de las notas crédito y débito realizadas en un Fideicomiso</w:t>
      </w:r>
    </w:p>
    <w:p w14:paraId="25936539" w14:textId="77777777" w:rsidR="00193431" w:rsidRPr="00193431" w:rsidRDefault="00193431" w:rsidP="00193431">
      <w:pPr>
        <w:pStyle w:val="Prrafodelista"/>
        <w:numPr>
          <w:ilvl w:val="0"/>
          <w:numId w:val="5"/>
        </w:numPr>
        <w:spacing w:after="0"/>
        <w:jc w:val="both"/>
        <w:rPr>
          <w:rFonts w:ascii="Arial" w:hAnsi="Arial" w:cs="Arial"/>
          <w:b/>
          <w:bCs/>
          <w:sz w:val="20"/>
          <w:szCs w:val="20"/>
          <w:lang w:val="es-419"/>
        </w:rPr>
      </w:pPr>
      <w:r w:rsidRPr="00193431">
        <w:rPr>
          <w:rFonts w:ascii="Arial" w:hAnsi="Arial" w:cs="Arial"/>
          <w:b/>
          <w:bCs/>
          <w:sz w:val="20"/>
          <w:szCs w:val="20"/>
          <w:lang w:val="es-419"/>
        </w:rPr>
        <w:t>Estado de envíos de facturas electrónicas:</w:t>
      </w:r>
      <w:r>
        <w:rPr>
          <w:rFonts w:ascii="Arial" w:hAnsi="Arial" w:cs="Arial"/>
          <w:b/>
          <w:bCs/>
          <w:sz w:val="20"/>
          <w:szCs w:val="20"/>
          <w:lang w:val="es-419"/>
        </w:rPr>
        <w:t xml:space="preserve"> </w:t>
      </w:r>
      <w:r>
        <w:rPr>
          <w:rFonts w:ascii="Arial" w:hAnsi="Arial" w:cs="Arial"/>
          <w:sz w:val="20"/>
          <w:szCs w:val="20"/>
          <w:lang w:val="es-419"/>
        </w:rPr>
        <w:t>Se encuentra el estado de cada de cada una de las facturas generadas en el sistema de la DIAN</w:t>
      </w:r>
    </w:p>
    <w:p w14:paraId="229F03F1" w14:textId="77777777" w:rsidR="00193431" w:rsidRPr="00193431" w:rsidRDefault="00193431" w:rsidP="00193431">
      <w:pPr>
        <w:pStyle w:val="Prrafodelista"/>
        <w:numPr>
          <w:ilvl w:val="0"/>
          <w:numId w:val="5"/>
        </w:numPr>
        <w:spacing w:after="0"/>
        <w:jc w:val="both"/>
        <w:rPr>
          <w:rFonts w:ascii="Arial" w:hAnsi="Arial" w:cs="Arial"/>
          <w:b/>
          <w:bCs/>
          <w:sz w:val="20"/>
          <w:szCs w:val="20"/>
          <w:lang w:val="es-419"/>
        </w:rPr>
      </w:pPr>
      <w:r w:rsidRPr="00193431">
        <w:rPr>
          <w:rFonts w:ascii="Arial" w:hAnsi="Arial" w:cs="Arial"/>
          <w:b/>
          <w:bCs/>
          <w:sz w:val="20"/>
          <w:szCs w:val="20"/>
          <w:lang w:val="es-419"/>
        </w:rPr>
        <w:t>Estado de envíos de Notas electrónicas:</w:t>
      </w:r>
      <w:r>
        <w:rPr>
          <w:rFonts w:ascii="Arial" w:hAnsi="Arial" w:cs="Arial"/>
          <w:b/>
          <w:bCs/>
          <w:sz w:val="20"/>
          <w:szCs w:val="20"/>
          <w:lang w:val="es-419"/>
        </w:rPr>
        <w:t xml:space="preserve"> </w:t>
      </w:r>
      <w:r>
        <w:rPr>
          <w:rFonts w:ascii="Arial" w:hAnsi="Arial" w:cs="Arial"/>
          <w:sz w:val="20"/>
          <w:szCs w:val="20"/>
          <w:lang w:val="es-419"/>
        </w:rPr>
        <w:t>Se encuentra el estado de cada de cada una de las notas crédito y débito generadas en el sistema de la DIAN</w:t>
      </w:r>
    </w:p>
    <w:p w14:paraId="4966EBEC" w14:textId="77777777" w:rsidR="007C1E84" w:rsidRDefault="007C1E84" w:rsidP="007C1E84">
      <w:pPr>
        <w:spacing w:after="0"/>
        <w:jc w:val="both"/>
        <w:rPr>
          <w:rFonts w:ascii="Arial" w:hAnsi="Arial" w:cs="Arial"/>
          <w:sz w:val="20"/>
          <w:szCs w:val="20"/>
          <w:lang w:val="es-419"/>
        </w:rPr>
      </w:pPr>
    </w:p>
    <w:p w14:paraId="0C759F7E" w14:textId="77777777" w:rsidR="007C1E84" w:rsidRPr="0000399E" w:rsidRDefault="007C1E84" w:rsidP="007C1E84">
      <w:pPr>
        <w:spacing w:after="0"/>
        <w:jc w:val="both"/>
        <w:rPr>
          <w:rFonts w:ascii="Arial" w:hAnsi="Arial" w:cs="Arial"/>
          <w:sz w:val="20"/>
          <w:szCs w:val="20"/>
          <w:lang w:val="es-419"/>
        </w:rPr>
      </w:pPr>
    </w:p>
    <w:p w14:paraId="177467B0" w14:textId="77777777" w:rsidR="007C1E84" w:rsidRPr="00FB341D" w:rsidRDefault="007C1E84" w:rsidP="007C1E84">
      <w:pPr>
        <w:spacing w:after="0"/>
        <w:jc w:val="both"/>
        <w:rPr>
          <w:rFonts w:ascii="Arial" w:hAnsi="Arial" w:cs="Arial"/>
          <w:b/>
          <w:sz w:val="20"/>
          <w:szCs w:val="20"/>
        </w:rPr>
      </w:pPr>
      <w:r w:rsidRPr="00FB341D">
        <w:rPr>
          <w:rFonts w:ascii="Arial" w:hAnsi="Arial" w:cs="Arial"/>
          <w:b/>
          <w:sz w:val="20"/>
          <w:szCs w:val="20"/>
        </w:rPr>
        <w:t>Reporte estados de facturas y notas en Dian</w:t>
      </w:r>
    </w:p>
    <w:p w14:paraId="67BA8647" w14:textId="77777777" w:rsidR="007C1E84" w:rsidRPr="00FB341D" w:rsidRDefault="007C1E84" w:rsidP="007C1E84">
      <w:pPr>
        <w:spacing w:after="0"/>
        <w:jc w:val="both"/>
        <w:rPr>
          <w:rFonts w:ascii="Arial" w:hAnsi="Arial" w:cs="Arial"/>
          <w:sz w:val="20"/>
          <w:szCs w:val="20"/>
        </w:rPr>
      </w:pPr>
    </w:p>
    <w:p w14:paraId="79BE4C99" w14:textId="77777777" w:rsidR="007C1E84" w:rsidRPr="00FB341D" w:rsidRDefault="007C1E84" w:rsidP="007C1E84">
      <w:pPr>
        <w:spacing w:after="0"/>
        <w:jc w:val="both"/>
        <w:rPr>
          <w:rFonts w:ascii="Arial" w:hAnsi="Arial" w:cs="Arial"/>
          <w:sz w:val="20"/>
          <w:szCs w:val="20"/>
        </w:rPr>
      </w:pPr>
      <w:r w:rsidRPr="00FB341D">
        <w:rPr>
          <w:rFonts w:ascii="Arial" w:hAnsi="Arial" w:cs="Arial"/>
          <w:sz w:val="20"/>
          <w:szCs w:val="20"/>
        </w:rPr>
        <w:t>Este reporte permite consultar el estado de las facturas en la DIAN (Exitosa o fallida).</w:t>
      </w:r>
    </w:p>
    <w:p w14:paraId="148D7E9F" w14:textId="77777777" w:rsidR="007C1E84" w:rsidRPr="00FB341D" w:rsidRDefault="007C1E84" w:rsidP="007C1E84">
      <w:pPr>
        <w:spacing w:after="0"/>
        <w:jc w:val="both"/>
        <w:rPr>
          <w:rFonts w:ascii="Arial" w:hAnsi="Arial" w:cs="Arial"/>
          <w:sz w:val="20"/>
          <w:szCs w:val="20"/>
        </w:rPr>
      </w:pPr>
    </w:p>
    <w:p w14:paraId="133F691D" w14:textId="77777777" w:rsidR="007C1E84" w:rsidRPr="00FB341D" w:rsidRDefault="007C1E84" w:rsidP="007C1E84">
      <w:pPr>
        <w:pStyle w:val="Prrafodelista"/>
        <w:numPr>
          <w:ilvl w:val="0"/>
          <w:numId w:val="6"/>
        </w:numPr>
        <w:spacing w:after="0"/>
        <w:jc w:val="both"/>
        <w:rPr>
          <w:rFonts w:ascii="Arial" w:hAnsi="Arial" w:cs="Arial"/>
          <w:b/>
          <w:sz w:val="20"/>
          <w:szCs w:val="20"/>
        </w:rPr>
      </w:pPr>
      <w:r w:rsidRPr="00FB341D">
        <w:rPr>
          <w:rFonts w:ascii="Arial" w:hAnsi="Arial" w:cs="Arial"/>
          <w:sz w:val="20"/>
          <w:szCs w:val="20"/>
        </w:rPr>
        <w:t xml:space="preserve">Ingresar a Factur en el menú Facturación Electrónica </w:t>
      </w:r>
      <w:r w:rsidRPr="00FB341D">
        <w:rPr>
          <w:rFonts w:ascii="Arial" w:hAnsi="Arial" w:cs="Arial"/>
          <w:b/>
          <w:sz w:val="20"/>
          <w:szCs w:val="20"/>
        </w:rPr>
        <w:t>&gt;</w:t>
      </w:r>
      <w:r w:rsidRPr="00FB341D">
        <w:rPr>
          <w:rFonts w:ascii="Arial" w:hAnsi="Arial" w:cs="Arial"/>
          <w:sz w:val="20"/>
          <w:szCs w:val="20"/>
        </w:rPr>
        <w:t>Reporte de Facturas y Notas en DIAN.</w:t>
      </w:r>
    </w:p>
    <w:p w14:paraId="02B03EBA" w14:textId="77777777" w:rsidR="007C1E84" w:rsidRPr="0000399E" w:rsidRDefault="007C1E84" w:rsidP="007C1E84">
      <w:pPr>
        <w:pStyle w:val="Prrafodelista"/>
        <w:spacing w:after="0"/>
        <w:jc w:val="both"/>
        <w:rPr>
          <w:rFonts w:ascii="Arial" w:hAnsi="Arial" w:cs="Arial"/>
          <w:b/>
          <w:sz w:val="20"/>
          <w:szCs w:val="20"/>
        </w:rPr>
      </w:pPr>
    </w:p>
    <w:p w14:paraId="3E631A18" w14:textId="77777777" w:rsidR="007C1E84" w:rsidRPr="0000399E" w:rsidRDefault="007C1E84" w:rsidP="007C1E84">
      <w:pPr>
        <w:spacing w:after="0"/>
        <w:jc w:val="center"/>
        <w:rPr>
          <w:rFonts w:ascii="Arial" w:hAnsi="Arial" w:cs="Arial"/>
          <w:b/>
          <w:sz w:val="20"/>
          <w:szCs w:val="20"/>
        </w:rPr>
      </w:pPr>
      <w:r w:rsidRPr="0000399E">
        <w:rPr>
          <w:rFonts w:ascii="Arial" w:hAnsi="Arial" w:cs="Arial"/>
          <w:noProof/>
          <w:sz w:val="20"/>
          <w:szCs w:val="20"/>
          <w:lang w:eastAsia="es-CO"/>
        </w:rPr>
        <w:drawing>
          <wp:inline distT="0" distB="0" distL="0" distR="0" wp14:anchorId="2EDAF389" wp14:editId="20BD89AA">
            <wp:extent cx="2667000" cy="24245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67000" cy="2424545"/>
                    </a:xfrm>
                    <a:prstGeom prst="rect">
                      <a:avLst/>
                    </a:prstGeom>
                  </pic:spPr>
                </pic:pic>
              </a:graphicData>
            </a:graphic>
          </wp:inline>
        </w:drawing>
      </w:r>
    </w:p>
    <w:p w14:paraId="7AECF138" w14:textId="77777777" w:rsidR="007C1E84" w:rsidRPr="0000399E" w:rsidRDefault="007C1E84" w:rsidP="007C1E84">
      <w:pPr>
        <w:spacing w:after="0"/>
        <w:jc w:val="both"/>
        <w:rPr>
          <w:rFonts w:ascii="Arial" w:hAnsi="Arial" w:cs="Arial"/>
          <w:b/>
          <w:sz w:val="20"/>
          <w:szCs w:val="20"/>
        </w:rPr>
      </w:pPr>
    </w:p>
    <w:p w14:paraId="6EEEF4C4" w14:textId="77777777" w:rsidR="007C1E84" w:rsidRDefault="007C1E84" w:rsidP="007C1E84">
      <w:pPr>
        <w:pStyle w:val="Prrafodelista"/>
        <w:numPr>
          <w:ilvl w:val="0"/>
          <w:numId w:val="6"/>
        </w:numPr>
        <w:spacing w:after="0"/>
        <w:jc w:val="both"/>
        <w:rPr>
          <w:rFonts w:ascii="Arial" w:hAnsi="Arial" w:cs="Arial"/>
          <w:sz w:val="20"/>
          <w:szCs w:val="20"/>
          <w:lang w:val="es-419"/>
        </w:rPr>
      </w:pPr>
      <w:r w:rsidRPr="0000399E">
        <w:rPr>
          <w:rFonts w:ascii="Arial" w:hAnsi="Arial" w:cs="Arial"/>
          <w:sz w:val="20"/>
          <w:szCs w:val="20"/>
          <w:lang w:val="es-419"/>
        </w:rPr>
        <w:t>Consultar por selección de fechas y dar clic en procesar</w:t>
      </w:r>
      <w:r>
        <w:rPr>
          <w:rFonts w:ascii="Arial" w:hAnsi="Arial" w:cs="Arial"/>
          <w:sz w:val="20"/>
          <w:szCs w:val="20"/>
          <w:lang w:val="es-419"/>
        </w:rPr>
        <w:t>.</w:t>
      </w:r>
    </w:p>
    <w:p w14:paraId="6030F41E" w14:textId="77777777" w:rsidR="007C1E84" w:rsidRPr="0000399E" w:rsidRDefault="007C1E84" w:rsidP="007C1E84">
      <w:pPr>
        <w:pStyle w:val="Prrafodelista"/>
        <w:spacing w:after="0"/>
        <w:jc w:val="both"/>
        <w:rPr>
          <w:rFonts w:ascii="Arial" w:hAnsi="Arial" w:cs="Arial"/>
          <w:sz w:val="20"/>
          <w:szCs w:val="20"/>
          <w:lang w:val="es-419"/>
        </w:rPr>
      </w:pPr>
    </w:p>
    <w:p w14:paraId="511218E9" w14:textId="77777777" w:rsidR="007C1E84" w:rsidRPr="0000399E" w:rsidRDefault="007C1E84" w:rsidP="007C1E84">
      <w:pPr>
        <w:jc w:val="center"/>
        <w:rPr>
          <w:rFonts w:ascii="Arial" w:hAnsi="Arial" w:cs="Arial"/>
          <w:sz w:val="20"/>
          <w:szCs w:val="20"/>
        </w:rPr>
      </w:pPr>
      <w:r w:rsidRPr="0000399E">
        <w:rPr>
          <w:rFonts w:ascii="Arial" w:hAnsi="Arial" w:cs="Arial"/>
          <w:noProof/>
          <w:sz w:val="20"/>
          <w:szCs w:val="20"/>
          <w:lang w:eastAsia="es-CO"/>
        </w:rPr>
        <w:drawing>
          <wp:inline distT="0" distB="0" distL="0" distR="0" wp14:anchorId="22570FC2" wp14:editId="01044685">
            <wp:extent cx="5612130" cy="341566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2130" cy="3415665"/>
                    </a:xfrm>
                    <a:prstGeom prst="rect">
                      <a:avLst/>
                    </a:prstGeom>
                  </pic:spPr>
                </pic:pic>
              </a:graphicData>
            </a:graphic>
          </wp:inline>
        </w:drawing>
      </w:r>
    </w:p>
    <w:p w14:paraId="3E527FB5" w14:textId="77777777" w:rsidR="007C1E84" w:rsidRPr="0000399E" w:rsidRDefault="00193431" w:rsidP="007C1E84">
      <w:pPr>
        <w:jc w:val="both"/>
        <w:rPr>
          <w:rFonts w:ascii="Arial" w:hAnsi="Arial" w:cs="Arial"/>
          <w:sz w:val="20"/>
          <w:szCs w:val="20"/>
        </w:rPr>
      </w:pPr>
      <w:r>
        <w:rPr>
          <w:rFonts w:ascii="Arial" w:hAnsi="Arial" w:cs="Arial"/>
          <w:sz w:val="20"/>
          <w:szCs w:val="20"/>
        </w:rPr>
        <w:t>El sistema generará el reporte en Excel de la información solicitada.</w:t>
      </w:r>
    </w:p>
    <w:p w14:paraId="7DFA0D27" w14:textId="77777777" w:rsidR="007C1E84" w:rsidRDefault="007C1E84" w:rsidP="007C1E84">
      <w:pPr>
        <w:spacing w:after="0"/>
        <w:jc w:val="both"/>
        <w:rPr>
          <w:rFonts w:ascii="Arial" w:hAnsi="Arial" w:cs="Arial"/>
          <w:sz w:val="20"/>
          <w:szCs w:val="20"/>
          <w:lang w:val="es-419"/>
        </w:rPr>
      </w:pPr>
    </w:p>
    <w:p w14:paraId="7CD79F87" w14:textId="77777777" w:rsidR="008265E7" w:rsidRPr="00676FF5" w:rsidRDefault="008265E7" w:rsidP="008265E7">
      <w:pPr>
        <w:pStyle w:val="Ttulo1"/>
        <w:jc w:val="both"/>
        <w:rPr>
          <w:rFonts w:ascii="Arial" w:hAnsi="Arial" w:cs="Arial"/>
          <w:b/>
          <w:color w:val="auto"/>
          <w:sz w:val="24"/>
        </w:rPr>
      </w:pPr>
      <w:r>
        <w:rPr>
          <w:rFonts w:ascii="Arial" w:hAnsi="Arial" w:cs="Arial"/>
          <w:b/>
          <w:color w:val="auto"/>
          <w:sz w:val="24"/>
        </w:rPr>
        <w:lastRenderedPageBreak/>
        <w:t>GENERALIDADES</w:t>
      </w:r>
    </w:p>
    <w:p w14:paraId="771002BD" w14:textId="77777777" w:rsidR="008265E7" w:rsidRDefault="008265E7" w:rsidP="007C1E84">
      <w:pPr>
        <w:spacing w:after="0"/>
        <w:jc w:val="both"/>
        <w:rPr>
          <w:rFonts w:ascii="Arial" w:hAnsi="Arial" w:cs="Arial"/>
          <w:b/>
          <w:bCs/>
          <w:sz w:val="20"/>
          <w:szCs w:val="20"/>
          <w:lang w:val="es-419"/>
        </w:rPr>
      </w:pPr>
    </w:p>
    <w:p w14:paraId="3C4600E0" w14:textId="77777777" w:rsidR="008265E7" w:rsidRPr="006F367B" w:rsidRDefault="008265E7" w:rsidP="006F367B">
      <w:pPr>
        <w:pStyle w:val="Prrafodelista"/>
        <w:numPr>
          <w:ilvl w:val="0"/>
          <w:numId w:val="9"/>
        </w:numPr>
        <w:spacing w:after="0"/>
        <w:jc w:val="both"/>
        <w:rPr>
          <w:rFonts w:ascii="Arial" w:hAnsi="Arial" w:cs="Arial"/>
          <w:sz w:val="20"/>
          <w:szCs w:val="20"/>
          <w:lang w:val="es-419"/>
        </w:rPr>
      </w:pPr>
      <w:r w:rsidRPr="006F367B">
        <w:rPr>
          <w:rFonts w:ascii="Arial" w:hAnsi="Arial" w:cs="Arial"/>
          <w:sz w:val="20"/>
          <w:szCs w:val="20"/>
          <w:lang w:val="es-419"/>
        </w:rPr>
        <w:t>El acuerdo de servicio para la atención de los casos es de tres días hábiles</w:t>
      </w:r>
    </w:p>
    <w:p w14:paraId="649C60B9" w14:textId="77777777" w:rsidR="008265E7" w:rsidRPr="006F367B" w:rsidRDefault="008265E7" w:rsidP="006F367B">
      <w:pPr>
        <w:pStyle w:val="Prrafodelista"/>
        <w:numPr>
          <w:ilvl w:val="0"/>
          <w:numId w:val="9"/>
        </w:numPr>
        <w:spacing w:after="0"/>
        <w:jc w:val="both"/>
        <w:rPr>
          <w:rFonts w:ascii="Arial" w:hAnsi="Arial" w:cs="Arial"/>
          <w:sz w:val="20"/>
          <w:szCs w:val="20"/>
          <w:lang w:val="es-419"/>
        </w:rPr>
      </w:pPr>
      <w:r w:rsidRPr="006F367B">
        <w:rPr>
          <w:rFonts w:ascii="Arial" w:hAnsi="Arial" w:cs="Arial"/>
          <w:sz w:val="20"/>
          <w:szCs w:val="20"/>
          <w:lang w:val="es-419"/>
        </w:rPr>
        <w:t>En el instructivo se relaciona el paso a paso para conocer el estado en línea de cada una de sus solicitudes</w:t>
      </w:r>
    </w:p>
    <w:p w14:paraId="5E3780C2" w14:textId="77777777" w:rsidR="008265E7" w:rsidRPr="006F367B" w:rsidRDefault="008265E7" w:rsidP="006F367B">
      <w:pPr>
        <w:pStyle w:val="Prrafodelista"/>
        <w:numPr>
          <w:ilvl w:val="0"/>
          <w:numId w:val="9"/>
        </w:numPr>
        <w:spacing w:after="0"/>
        <w:jc w:val="both"/>
        <w:rPr>
          <w:rFonts w:ascii="Arial" w:hAnsi="Arial" w:cs="Arial"/>
          <w:sz w:val="20"/>
          <w:szCs w:val="20"/>
          <w:lang w:val="es-419"/>
        </w:rPr>
      </w:pPr>
      <w:r w:rsidRPr="006F367B">
        <w:rPr>
          <w:rFonts w:ascii="Arial" w:hAnsi="Arial" w:cs="Arial"/>
          <w:sz w:val="20"/>
          <w:szCs w:val="20"/>
          <w:lang w:val="es-419"/>
        </w:rPr>
        <w:t>En caso de que se presenten fallas tecnológicas por favor notificarlo a su jefe de administración</w:t>
      </w:r>
    </w:p>
    <w:p w14:paraId="12536D5E" w14:textId="77777777" w:rsidR="008265E7" w:rsidRPr="006F367B" w:rsidRDefault="008265E7" w:rsidP="006F367B">
      <w:pPr>
        <w:pStyle w:val="Prrafodelista"/>
        <w:numPr>
          <w:ilvl w:val="0"/>
          <w:numId w:val="9"/>
        </w:numPr>
        <w:spacing w:after="0"/>
        <w:jc w:val="both"/>
        <w:rPr>
          <w:rFonts w:ascii="Arial" w:hAnsi="Arial" w:cs="Arial"/>
          <w:sz w:val="20"/>
          <w:szCs w:val="20"/>
          <w:lang w:val="es-419"/>
        </w:rPr>
      </w:pPr>
      <w:r w:rsidRPr="006F367B">
        <w:rPr>
          <w:rFonts w:ascii="Arial" w:hAnsi="Arial" w:cs="Arial"/>
          <w:sz w:val="20"/>
          <w:szCs w:val="20"/>
          <w:lang w:val="es-419"/>
        </w:rPr>
        <w:t>En caso de requerir la creación de un nuevo usuario para el aplicativo por favor solicitarlo a su jefe de administración</w:t>
      </w:r>
    </w:p>
    <w:p w14:paraId="3D952FF1" w14:textId="77777777" w:rsidR="008265E7" w:rsidRPr="008265E7" w:rsidRDefault="008265E7" w:rsidP="007C1E84">
      <w:pPr>
        <w:spacing w:after="0"/>
        <w:jc w:val="both"/>
        <w:rPr>
          <w:rFonts w:ascii="Arial" w:hAnsi="Arial" w:cs="Arial"/>
          <w:b/>
          <w:bCs/>
          <w:sz w:val="20"/>
          <w:szCs w:val="20"/>
          <w:lang w:val="es-419"/>
        </w:rPr>
      </w:pPr>
    </w:p>
    <w:sectPr w:rsidR="008265E7" w:rsidRPr="008265E7">
      <w:headerReference w:type="even" r:id="rId77"/>
      <w:headerReference w:type="default" r:id="rId78"/>
      <w:footerReference w:type="even" r:id="rId79"/>
      <w:footerReference w:type="default" r:id="rId80"/>
      <w:headerReference w:type="first" r:id="rId81"/>
      <w:footerReference w:type="first" r:id="rId82"/>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9FAFB" w14:textId="77777777" w:rsidR="00856BCC" w:rsidRDefault="00856BCC" w:rsidP="003933C7">
      <w:pPr>
        <w:spacing w:after="0" w:line="240" w:lineRule="auto"/>
      </w:pPr>
      <w:r>
        <w:separator/>
      </w:r>
    </w:p>
  </w:endnote>
  <w:endnote w:type="continuationSeparator" w:id="0">
    <w:p w14:paraId="1B5503F3" w14:textId="77777777" w:rsidR="00856BCC" w:rsidRDefault="00856BCC" w:rsidP="00393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63B23" w14:textId="77777777" w:rsidR="00193431" w:rsidRDefault="001934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367AD" w14:textId="77777777" w:rsidR="00193431" w:rsidRDefault="0019343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C7DCB" w14:textId="77777777" w:rsidR="00193431" w:rsidRDefault="001934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202E8" w14:textId="77777777" w:rsidR="00856BCC" w:rsidRDefault="00856BCC" w:rsidP="003933C7">
      <w:pPr>
        <w:spacing w:after="0" w:line="240" w:lineRule="auto"/>
      </w:pPr>
      <w:r>
        <w:separator/>
      </w:r>
    </w:p>
  </w:footnote>
  <w:footnote w:type="continuationSeparator" w:id="0">
    <w:p w14:paraId="5DD1B891" w14:textId="77777777" w:rsidR="00856BCC" w:rsidRDefault="00856BCC" w:rsidP="00393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D31EF" w14:textId="77777777" w:rsidR="00193431" w:rsidRDefault="001934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F664" w14:textId="77777777" w:rsidR="003933C7" w:rsidRDefault="003933C7">
    <w:pPr>
      <w:pStyle w:val="Encabezado"/>
    </w:pPr>
    <w:r>
      <w:rPr>
        <w:noProof/>
      </w:rPr>
      <w:drawing>
        <wp:inline distT="0" distB="0" distL="0" distR="0" wp14:anchorId="58A7360D" wp14:editId="21D17113">
          <wp:extent cx="1017767" cy="3816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077" b="230"/>
                  <a:stretch/>
                </pic:blipFill>
                <pic:spPr bwMode="auto">
                  <a:xfrm>
                    <a:off x="0" y="0"/>
                    <a:ext cx="1019985" cy="38249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50E30" w14:textId="77777777" w:rsidR="00193431" w:rsidRDefault="001934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94833"/>
    <w:multiLevelType w:val="hybridMultilevel"/>
    <w:tmpl w:val="1E701D24"/>
    <w:lvl w:ilvl="0" w:tplc="F662C078">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39515A"/>
    <w:multiLevelType w:val="hybridMultilevel"/>
    <w:tmpl w:val="5F6E6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1734EB"/>
    <w:multiLevelType w:val="multilevel"/>
    <w:tmpl w:val="AA38B26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04D48C0"/>
    <w:multiLevelType w:val="hybridMultilevel"/>
    <w:tmpl w:val="D97E7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6763111"/>
    <w:multiLevelType w:val="hybridMultilevel"/>
    <w:tmpl w:val="31E0A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73D687C"/>
    <w:multiLevelType w:val="hybridMultilevel"/>
    <w:tmpl w:val="003656F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65144FD"/>
    <w:multiLevelType w:val="hybridMultilevel"/>
    <w:tmpl w:val="D19A8B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72F2249"/>
    <w:multiLevelType w:val="hybridMultilevel"/>
    <w:tmpl w:val="A192E82E"/>
    <w:lvl w:ilvl="0" w:tplc="D37602A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BD1456B"/>
    <w:multiLevelType w:val="hybridMultilevel"/>
    <w:tmpl w:val="1102B6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3"/>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372"/>
    <w:rsid w:val="000027B6"/>
    <w:rsid w:val="0010241B"/>
    <w:rsid w:val="00131D1C"/>
    <w:rsid w:val="00193431"/>
    <w:rsid w:val="001F4724"/>
    <w:rsid w:val="00313796"/>
    <w:rsid w:val="0037252D"/>
    <w:rsid w:val="003933C7"/>
    <w:rsid w:val="00441BBC"/>
    <w:rsid w:val="00640A6A"/>
    <w:rsid w:val="006F367B"/>
    <w:rsid w:val="00731285"/>
    <w:rsid w:val="00785C2B"/>
    <w:rsid w:val="007A1372"/>
    <w:rsid w:val="007C1E84"/>
    <w:rsid w:val="007D2CC6"/>
    <w:rsid w:val="008265E7"/>
    <w:rsid w:val="00856BCC"/>
    <w:rsid w:val="008F0F4C"/>
    <w:rsid w:val="00A5345B"/>
    <w:rsid w:val="00AC5B3C"/>
    <w:rsid w:val="00B83766"/>
    <w:rsid w:val="00BF1E30"/>
    <w:rsid w:val="00DA2F95"/>
    <w:rsid w:val="00DC7DC8"/>
    <w:rsid w:val="00DE1F73"/>
    <w:rsid w:val="00E032D2"/>
    <w:rsid w:val="00FE78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81A33D"/>
  <w15:chartTrackingRefBased/>
  <w15:docId w15:val="{DEA37A88-28BF-4A5E-8AD1-0C8C2F42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F4C"/>
  </w:style>
  <w:style w:type="paragraph" w:styleId="Ttulo1">
    <w:name w:val="heading 1"/>
    <w:basedOn w:val="Normal"/>
    <w:next w:val="Normal"/>
    <w:link w:val="Ttulo1Car"/>
    <w:uiPriority w:val="9"/>
    <w:qFormat/>
    <w:rsid w:val="008F0F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A1372"/>
    <w:rPr>
      <w:color w:val="0000FF"/>
      <w:u w:val="single"/>
    </w:rPr>
  </w:style>
  <w:style w:type="paragraph" w:customStyle="1" w:styleId="Default">
    <w:name w:val="Default"/>
    <w:rsid w:val="007A137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8F0F4C"/>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8F0F4C"/>
    <w:pPr>
      <w:ind w:left="720"/>
      <w:contextualSpacing/>
    </w:pPr>
  </w:style>
  <w:style w:type="paragraph" w:styleId="Encabezado">
    <w:name w:val="header"/>
    <w:basedOn w:val="Normal"/>
    <w:link w:val="EncabezadoCar"/>
    <w:uiPriority w:val="99"/>
    <w:unhideWhenUsed/>
    <w:rsid w:val="003933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33C7"/>
  </w:style>
  <w:style w:type="paragraph" w:styleId="Piedepgina">
    <w:name w:val="footer"/>
    <w:basedOn w:val="Normal"/>
    <w:link w:val="PiedepginaCar"/>
    <w:uiPriority w:val="99"/>
    <w:unhideWhenUsed/>
    <w:rsid w:val="003933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33C7"/>
  </w:style>
  <w:style w:type="character" w:styleId="Mencinsinresolver">
    <w:name w:val="Unresolved Mention"/>
    <w:basedOn w:val="Fuentedeprrafopredeter"/>
    <w:uiPriority w:val="99"/>
    <w:semiHidden/>
    <w:unhideWhenUsed/>
    <w:rsid w:val="006F367B"/>
    <w:rPr>
      <w:color w:val="605E5C"/>
      <w:shd w:val="clear" w:color="auto" w:fill="E1DFDD"/>
    </w:rPr>
  </w:style>
  <w:style w:type="paragraph" w:styleId="Textoindependiente2">
    <w:name w:val="Body Text 2"/>
    <w:basedOn w:val="Normal"/>
    <w:link w:val="Textoindependiente2Car"/>
    <w:semiHidden/>
    <w:unhideWhenUsed/>
    <w:rsid w:val="00131D1C"/>
    <w:pPr>
      <w:spacing w:after="0" w:line="240" w:lineRule="auto"/>
      <w:jc w:val="both"/>
    </w:pPr>
    <w:rPr>
      <w:rFonts w:ascii="Arial" w:eastAsia="Times New Roman" w:hAnsi="Arial" w:cs="Arial"/>
      <w:sz w:val="20"/>
      <w:szCs w:val="24"/>
      <w:lang w:val="es-ES" w:eastAsia="es-ES"/>
    </w:rPr>
  </w:style>
  <w:style w:type="character" w:customStyle="1" w:styleId="Textoindependiente2Car">
    <w:name w:val="Texto independiente 2 Car"/>
    <w:basedOn w:val="Fuentedeprrafopredeter"/>
    <w:link w:val="Textoindependiente2"/>
    <w:semiHidden/>
    <w:rsid w:val="00131D1C"/>
    <w:rPr>
      <w:rFonts w:ascii="Arial" w:eastAsia="Times New Roman" w:hAnsi="Arial" w:cs="Arial"/>
      <w:sz w:val="2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68688">
      <w:bodyDiv w:val="1"/>
      <w:marLeft w:val="0"/>
      <w:marRight w:val="0"/>
      <w:marTop w:val="0"/>
      <w:marBottom w:val="0"/>
      <w:divBdr>
        <w:top w:val="none" w:sz="0" w:space="0" w:color="auto"/>
        <w:left w:val="none" w:sz="0" w:space="0" w:color="auto"/>
        <w:bottom w:val="none" w:sz="0" w:space="0" w:color="auto"/>
        <w:right w:val="none" w:sz="0" w:space="0" w:color="auto"/>
      </w:divBdr>
    </w:div>
    <w:div w:id="64887906">
      <w:bodyDiv w:val="1"/>
      <w:marLeft w:val="0"/>
      <w:marRight w:val="0"/>
      <w:marTop w:val="0"/>
      <w:marBottom w:val="0"/>
      <w:divBdr>
        <w:top w:val="none" w:sz="0" w:space="0" w:color="auto"/>
        <w:left w:val="none" w:sz="0" w:space="0" w:color="auto"/>
        <w:bottom w:val="none" w:sz="0" w:space="0" w:color="auto"/>
        <w:right w:val="none" w:sz="0" w:space="0" w:color="auto"/>
      </w:divBdr>
    </w:div>
    <w:div w:id="413481231">
      <w:bodyDiv w:val="1"/>
      <w:marLeft w:val="0"/>
      <w:marRight w:val="0"/>
      <w:marTop w:val="0"/>
      <w:marBottom w:val="0"/>
      <w:divBdr>
        <w:top w:val="none" w:sz="0" w:space="0" w:color="auto"/>
        <w:left w:val="none" w:sz="0" w:space="0" w:color="auto"/>
        <w:bottom w:val="none" w:sz="0" w:space="0" w:color="auto"/>
        <w:right w:val="none" w:sz="0" w:space="0" w:color="auto"/>
      </w:divBdr>
    </w:div>
    <w:div w:id="930772673">
      <w:bodyDiv w:val="1"/>
      <w:marLeft w:val="0"/>
      <w:marRight w:val="0"/>
      <w:marTop w:val="0"/>
      <w:marBottom w:val="0"/>
      <w:divBdr>
        <w:top w:val="none" w:sz="0" w:space="0" w:color="auto"/>
        <w:left w:val="none" w:sz="0" w:space="0" w:color="auto"/>
        <w:bottom w:val="none" w:sz="0" w:space="0" w:color="auto"/>
        <w:right w:val="none" w:sz="0" w:space="0" w:color="auto"/>
      </w:divBdr>
    </w:div>
    <w:div w:id="982587000">
      <w:bodyDiv w:val="1"/>
      <w:marLeft w:val="0"/>
      <w:marRight w:val="0"/>
      <w:marTop w:val="0"/>
      <w:marBottom w:val="0"/>
      <w:divBdr>
        <w:top w:val="none" w:sz="0" w:space="0" w:color="auto"/>
        <w:left w:val="none" w:sz="0" w:space="0" w:color="auto"/>
        <w:bottom w:val="none" w:sz="0" w:space="0" w:color="auto"/>
        <w:right w:val="none" w:sz="0" w:space="0" w:color="auto"/>
      </w:divBdr>
    </w:div>
    <w:div w:id="1229726656">
      <w:bodyDiv w:val="1"/>
      <w:marLeft w:val="0"/>
      <w:marRight w:val="0"/>
      <w:marTop w:val="0"/>
      <w:marBottom w:val="0"/>
      <w:divBdr>
        <w:top w:val="none" w:sz="0" w:space="0" w:color="auto"/>
        <w:left w:val="none" w:sz="0" w:space="0" w:color="auto"/>
        <w:bottom w:val="none" w:sz="0" w:space="0" w:color="auto"/>
        <w:right w:val="none" w:sz="0" w:space="0" w:color="auto"/>
      </w:divBdr>
    </w:div>
    <w:div w:id="1539929816">
      <w:bodyDiv w:val="1"/>
      <w:marLeft w:val="0"/>
      <w:marRight w:val="0"/>
      <w:marTop w:val="0"/>
      <w:marBottom w:val="0"/>
      <w:divBdr>
        <w:top w:val="none" w:sz="0" w:space="0" w:color="auto"/>
        <w:left w:val="none" w:sz="0" w:space="0" w:color="auto"/>
        <w:bottom w:val="none" w:sz="0" w:space="0" w:color="auto"/>
        <w:right w:val="none" w:sz="0" w:space="0" w:color="auto"/>
      </w:divBdr>
    </w:div>
    <w:div w:id="1934701693">
      <w:bodyDiv w:val="1"/>
      <w:marLeft w:val="0"/>
      <w:marRight w:val="0"/>
      <w:marTop w:val="0"/>
      <w:marBottom w:val="0"/>
      <w:divBdr>
        <w:top w:val="none" w:sz="0" w:space="0" w:color="auto"/>
        <w:left w:val="none" w:sz="0" w:space="0" w:color="auto"/>
        <w:bottom w:val="none" w:sz="0" w:space="0" w:color="auto"/>
        <w:right w:val="none" w:sz="0" w:space="0" w:color="auto"/>
      </w:divBdr>
    </w:div>
    <w:div w:id="201845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ESCRITURAFIDU@bancolombia.com.co" TargetMode="External"/><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hyperlink" Target="http://www.factur.com.co" TargetMode="External"/><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6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2202</Words>
  <Characters>12117</Characters>
  <Application>Microsoft Office Word</Application>
  <DocSecurity>4</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Zony Jose david Arcila Gonzalez</dc:creator>
  <cp:keywords/>
  <dc:description/>
  <cp:lastModifiedBy>Natalia Andrea Merchan Lopez</cp:lastModifiedBy>
  <cp:revision>2</cp:revision>
  <dcterms:created xsi:type="dcterms:W3CDTF">2021-12-20T20:56:00Z</dcterms:created>
  <dcterms:modified xsi:type="dcterms:W3CDTF">2021-12-20T20:56:00Z</dcterms:modified>
</cp:coreProperties>
</file>